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</w:p>
    <w:p>
      <w:pPr>
        <w:widowControl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废塑料分拣配送中心基本情况表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428"/>
        <w:gridCol w:w="1134"/>
        <w:gridCol w:w="421"/>
        <w:gridCol w:w="604"/>
        <w:gridCol w:w="388"/>
        <w:gridCol w:w="260"/>
        <w:gridCol w:w="170"/>
        <w:gridCol w:w="1267"/>
        <w:gridCol w:w="177"/>
        <w:gridCol w:w="965"/>
        <w:gridCol w:w="367"/>
        <w:gridCol w:w="338"/>
        <w:gridCol w:w="288"/>
        <w:gridCol w:w="284"/>
        <w:gridCol w:w="279"/>
        <w:gridCol w:w="854"/>
        <w:gridCol w:w="421"/>
        <w:gridCol w:w="347"/>
        <w:gridCol w:w="83"/>
        <w:gridCol w:w="563"/>
        <w:gridCol w:w="425"/>
        <w:gridCol w:w="571"/>
        <w:gridCol w:w="13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4"/>
            <w:vAlign w:val="center"/>
          </w:tcPr>
          <w:p>
            <w:pPr>
              <w:widowControl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一、企业基本信息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企业名称</w:t>
            </w:r>
          </w:p>
        </w:tc>
        <w:tc>
          <w:tcPr>
            <w:tcW w:w="4849" w:type="dxa"/>
            <w:gridSpan w:val="9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注册地址</w:t>
            </w:r>
          </w:p>
        </w:tc>
        <w:tc>
          <w:tcPr>
            <w:tcW w:w="5423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社会统一信用代码</w:t>
            </w:r>
          </w:p>
        </w:tc>
        <w:tc>
          <w:tcPr>
            <w:tcW w:w="4849" w:type="dxa"/>
            <w:gridSpan w:val="9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成立时间</w:t>
            </w:r>
          </w:p>
        </w:tc>
        <w:tc>
          <w:tcPr>
            <w:tcW w:w="21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注册资金</w:t>
            </w:r>
          </w:p>
        </w:tc>
        <w:tc>
          <w:tcPr>
            <w:tcW w:w="18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法人代表</w:t>
            </w:r>
          </w:p>
        </w:tc>
        <w:tc>
          <w:tcPr>
            <w:tcW w:w="19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187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21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8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企业性质</w:t>
            </w:r>
          </w:p>
        </w:tc>
        <w:tc>
          <w:tcPr>
            <w:tcW w:w="11942" w:type="dxa"/>
            <w:gridSpan w:val="23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□国有 □民营 □个体 □外商投资 □上市公司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主营品类</w:t>
            </w:r>
          </w:p>
        </w:tc>
        <w:tc>
          <w:tcPr>
            <w:tcW w:w="11942" w:type="dxa"/>
            <w:gridSpan w:val="23"/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（如：废塑料、废纸、废钢、废纺织品等）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交投点数量（个）</w:t>
            </w:r>
          </w:p>
        </w:tc>
        <w:tc>
          <w:tcPr>
            <w:tcW w:w="15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转运站数量（个）</w:t>
            </w:r>
          </w:p>
        </w:tc>
        <w:tc>
          <w:tcPr>
            <w:tcW w:w="14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5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分拣中心数量（个）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废塑料年分拣总量（吨）</w:t>
            </w:r>
          </w:p>
        </w:tc>
        <w:tc>
          <w:tcPr>
            <w:tcW w:w="130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业务管理信息系统</w:t>
            </w:r>
          </w:p>
        </w:tc>
        <w:tc>
          <w:tcPr>
            <w:tcW w:w="11942" w:type="dxa"/>
            <w:gridSpan w:val="23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□无信息系统   □统计财务  □多环节多网点业务管控   □物联网实时动态管控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4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二、分拣中心情况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（同一企业多个分拣中心可扩展填写）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4"/>
            <w:vAlign w:val="center"/>
          </w:tcPr>
          <w:p>
            <w:pPr>
              <w:widowControl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分拣中心（一）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废塑料来源</w:t>
            </w:r>
          </w:p>
        </w:tc>
        <w:tc>
          <w:tcPr>
            <w:tcW w:w="11942" w:type="dxa"/>
            <w:gridSpan w:val="23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□工业源    □生活商业源   □综合源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分拣中心名称</w:t>
            </w:r>
          </w:p>
        </w:tc>
        <w:tc>
          <w:tcPr>
            <w:tcW w:w="4849" w:type="dxa"/>
            <w:gridSpan w:val="9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分拣中心地址</w:t>
            </w:r>
          </w:p>
        </w:tc>
        <w:tc>
          <w:tcPr>
            <w:tcW w:w="5423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分拣中心占地面积</w:t>
            </w:r>
          </w:p>
        </w:tc>
        <w:tc>
          <w:tcPr>
            <w:tcW w:w="323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（平方米）</w:t>
            </w:r>
          </w:p>
        </w:tc>
        <w:tc>
          <w:tcPr>
            <w:tcW w:w="16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建设时间</w:t>
            </w:r>
          </w:p>
        </w:tc>
        <w:tc>
          <w:tcPr>
            <w:tcW w:w="252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废塑料分拣量（月）</w:t>
            </w:r>
          </w:p>
        </w:tc>
        <w:tc>
          <w:tcPr>
            <w:tcW w:w="23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废塑料分拣品类数量</w:t>
            </w:r>
          </w:p>
        </w:tc>
        <w:tc>
          <w:tcPr>
            <w:tcW w:w="323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废塑料分拣后的主要品类</w:t>
            </w:r>
          </w:p>
        </w:tc>
        <w:tc>
          <w:tcPr>
            <w:tcW w:w="6128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（如：PET瓶、HDPE瓶、LDPE膜 、餐盒等）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分拣线水平</w:t>
            </w:r>
          </w:p>
        </w:tc>
        <w:tc>
          <w:tcPr>
            <w:tcW w:w="11942" w:type="dxa"/>
            <w:gridSpan w:val="23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□人工分拣  □人工与设备结合   □机械化自动分拣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运输车辆（辆）</w:t>
            </w:r>
          </w:p>
        </w:tc>
        <w:tc>
          <w:tcPr>
            <w:tcW w:w="258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叉车数量（台）</w:t>
            </w:r>
          </w:p>
        </w:tc>
        <w:tc>
          <w:tcPr>
            <w:tcW w:w="241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0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打包机（台）</w:t>
            </w:r>
          </w:p>
        </w:tc>
        <w:tc>
          <w:tcPr>
            <w:tcW w:w="295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4"/>
            <w:vAlign w:val="center"/>
          </w:tcPr>
          <w:p>
            <w:pPr>
              <w:widowControl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分拣中心（二）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废塑料来源</w:t>
            </w:r>
          </w:p>
        </w:tc>
        <w:tc>
          <w:tcPr>
            <w:tcW w:w="11942" w:type="dxa"/>
            <w:gridSpan w:val="23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□工业源    □生活商业源  □综合源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分拣中心名称</w:t>
            </w:r>
          </w:p>
        </w:tc>
        <w:tc>
          <w:tcPr>
            <w:tcW w:w="4849" w:type="dxa"/>
            <w:gridSpan w:val="9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分拣中心地址</w:t>
            </w:r>
          </w:p>
        </w:tc>
        <w:tc>
          <w:tcPr>
            <w:tcW w:w="5423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分拣中心占地面积</w:t>
            </w:r>
          </w:p>
        </w:tc>
        <w:tc>
          <w:tcPr>
            <w:tcW w:w="323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（平方米）</w:t>
            </w:r>
          </w:p>
        </w:tc>
        <w:tc>
          <w:tcPr>
            <w:tcW w:w="16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投入使用时间</w:t>
            </w:r>
          </w:p>
        </w:tc>
        <w:tc>
          <w:tcPr>
            <w:tcW w:w="252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废塑料分拣量（月）</w:t>
            </w:r>
          </w:p>
        </w:tc>
        <w:tc>
          <w:tcPr>
            <w:tcW w:w="23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废塑料分拣品类数量</w:t>
            </w:r>
          </w:p>
        </w:tc>
        <w:tc>
          <w:tcPr>
            <w:tcW w:w="323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7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废塑料分拣后的主要品类</w:t>
            </w:r>
          </w:p>
        </w:tc>
        <w:tc>
          <w:tcPr>
            <w:tcW w:w="6128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（如：PET瓶、HDPE瓶、LDPE膜 、餐盒等）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分拣线水平</w:t>
            </w:r>
          </w:p>
        </w:tc>
        <w:tc>
          <w:tcPr>
            <w:tcW w:w="11942" w:type="dxa"/>
            <w:gridSpan w:val="23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□人工分拣   □人工与设备结合   □机械化自动分拣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运输车辆（辆）</w:t>
            </w:r>
          </w:p>
        </w:tc>
        <w:tc>
          <w:tcPr>
            <w:tcW w:w="258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叉车数量（台）</w:t>
            </w:r>
          </w:p>
        </w:tc>
        <w:tc>
          <w:tcPr>
            <w:tcW w:w="241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0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打包机（台）</w:t>
            </w:r>
          </w:p>
        </w:tc>
        <w:tc>
          <w:tcPr>
            <w:tcW w:w="295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4"/>
            <w:vAlign w:val="center"/>
          </w:tcPr>
          <w:p>
            <w:pPr>
              <w:widowControl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三、近期经营情况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Merge w:val="restart"/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品  种</w:t>
            </w:r>
          </w:p>
        </w:tc>
        <w:tc>
          <w:tcPr>
            <w:tcW w:w="5753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</w:t>
            </w:r>
          </w:p>
        </w:tc>
        <w:tc>
          <w:tcPr>
            <w:tcW w:w="5761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2022年1－11日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回收分拣量（吨）</w:t>
            </w:r>
          </w:p>
        </w:tc>
        <w:tc>
          <w:tcPr>
            <w:tcW w:w="29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销售额（万元）</w:t>
            </w:r>
          </w:p>
        </w:tc>
        <w:tc>
          <w:tcPr>
            <w:tcW w:w="289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回收分拣量（吨）</w:t>
            </w:r>
          </w:p>
        </w:tc>
        <w:tc>
          <w:tcPr>
            <w:tcW w:w="28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销售额（万元）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废塑料（全品类）</w:t>
            </w:r>
          </w:p>
        </w:tc>
        <w:tc>
          <w:tcPr>
            <w:tcW w:w="28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废塑料品类1（        ）</w:t>
            </w:r>
          </w:p>
        </w:tc>
        <w:tc>
          <w:tcPr>
            <w:tcW w:w="28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废塑料品类2（        ）</w:t>
            </w:r>
          </w:p>
        </w:tc>
        <w:tc>
          <w:tcPr>
            <w:tcW w:w="28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废塑料品类3（        ）</w:t>
            </w:r>
          </w:p>
        </w:tc>
        <w:tc>
          <w:tcPr>
            <w:tcW w:w="28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废塑料品类4（        ）</w:t>
            </w:r>
          </w:p>
        </w:tc>
        <w:tc>
          <w:tcPr>
            <w:tcW w:w="28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废塑料品类5（        ）</w:t>
            </w:r>
          </w:p>
        </w:tc>
        <w:tc>
          <w:tcPr>
            <w:tcW w:w="280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9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ind w:firstLine="723" w:firstLineChars="200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填表说明</w:t>
      </w:r>
    </w:p>
    <w:p>
      <w:pPr>
        <w:spacing w:line="480" w:lineRule="auto"/>
        <w:ind w:firstLine="708" w:firstLineChars="25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“基本情况表”填写完整后打印并盖章扫描电子版，以下资料请一并提供：</w:t>
      </w:r>
    </w:p>
    <w:p>
      <w:pPr>
        <w:spacing w:line="360" w:lineRule="auto"/>
        <w:ind w:firstLine="1416" w:firstLineChars="59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1、企业简介</w:t>
      </w:r>
    </w:p>
    <w:p>
      <w:pPr>
        <w:spacing w:line="360" w:lineRule="auto"/>
        <w:ind w:firstLine="1416" w:firstLineChars="59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2、工商营业执照</w:t>
      </w:r>
    </w:p>
    <w:p>
      <w:pPr>
        <w:spacing w:line="360" w:lineRule="auto"/>
        <w:ind w:firstLine="1416" w:firstLineChars="59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3、分拣中心用地证明</w:t>
      </w:r>
    </w:p>
    <w:p>
      <w:pPr>
        <w:spacing w:line="360" w:lineRule="auto"/>
        <w:ind w:firstLine="1416" w:firstLineChars="59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4、分拣中心照片（大门、外景、内部、分拣打包设备、流水线、仓储等）</w:t>
      </w:r>
    </w:p>
    <w:p>
      <w:pPr>
        <w:spacing w:line="480" w:lineRule="auto"/>
        <w:ind w:firstLine="708" w:firstLineChars="25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请将以上资料电子版发送到liu.jiali@chinacpra.org邮箱。</w:t>
      </w:r>
    </w:p>
    <w:p>
      <w:pPr>
        <w:spacing w:line="480" w:lineRule="auto"/>
        <w:ind w:firstLine="708" w:firstLineChars="25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联系方式：中国物资再生协会再生塑料分会</w:t>
      </w:r>
    </w:p>
    <w:p>
      <w:pPr>
        <w:spacing w:line="480" w:lineRule="auto"/>
        <w:ind w:firstLine="708" w:firstLineChars="253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联系人：刘佳丽 010-57721789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YTlkMDhmNDg3OTk0NWJmZDMzYzQxN2Y1NGZkZTkifQ=="/>
  </w:docVars>
  <w:rsids>
    <w:rsidRoot w:val="00C251F6"/>
    <w:rsid w:val="0001059D"/>
    <w:rsid w:val="000514AA"/>
    <w:rsid w:val="000826F6"/>
    <w:rsid w:val="000D2824"/>
    <w:rsid w:val="00175903"/>
    <w:rsid w:val="00373AD2"/>
    <w:rsid w:val="00387535"/>
    <w:rsid w:val="003957C9"/>
    <w:rsid w:val="003C6C94"/>
    <w:rsid w:val="00442724"/>
    <w:rsid w:val="006029A9"/>
    <w:rsid w:val="006063F5"/>
    <w:rsid w:val="0064094D"/>
    <w:rsid w:val="006D07E2"/>
    <w:rsid w:val="007D13DF"/>
    <w:rsid w:val="007D2098"/>
    <w:rsid w:val="00822558"/>
    <w:rsid w:val="00847F04"/>
    <w:rsid w:val="008B4742"/>
    <w:rsid w:val="008E75DA"/>
    <w:rsid w:val="00994403"/>
    <w:rsid w:val="00996635"/>
    <w:rsid w:val="00A07FC9"/>
    <w:rsid w:val="00A60798"/>
    <w:rsid w:val="00B61D40"/>
    <w:rsid w:val="00BA750E"/>
    <w:rsid w:val="00BE4286"/>
    <w:rsid w:val="00C251F6"/>
    <w:rsid w:val="00CA0679"/>
    <w:rsid w:val="00CB1A33"/>
    <w:rsid w:val="00E05BF9"/>
    <w:rsid w:val="00E310EA"/>
    <w:rsid w:val="00EC5CDC"/>
    <w:rsid w:val="00ED18D7"/>
    <w:rsid w:val="00F55828"/>
    <w:rsid w:val="00FE2713"/>
    <w:rsid w:val="0A05704A"/>
    <w:rsid w:val="28485A15"/>
    <w:rsid w:val="3A630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789</Characters>
  <Lines>13</Lines>
  <Paragraphs>3</Paragraphs>
  <TotalTime>202</TotalTime>
  <ScaleCrop>false</ScaleCrop>
  <LinksUpToDate>false</LinksUpToDate>
  <CharactersWithSpaces>897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2022-11-11T06:33:00Z</dcterms:created>
  <dc:creator>zyf</dc:creator>
  <cp:lastModifiedBy>WPS_1615429627</cp:lastModifiedBy>
  <dcterms:modified xsi:type="dcterms:W3CDTF">2022-11-15T03:52:55Z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8E615C60682E4AE98303F0668AB3F22E</vt:lpwstr>
  </property>
</Properties>
</file>