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微软雅黑" w:hAnsi="微软雅黑" w:eastAsia="微软雅黑"/>
          <w:b/>
          <w:bCs/>
          <w:kern w:val="24"/>
        </w:rPr>
      </w:pPr>
      <w:r>
        <w:rPr>
          <w:rFonts w:hint="eastAsia" w:ascii="微软雅黑" w:hAnsi="微软雅黑" w:eastAsia="微软雅黑"/>
          <w:b/>
          <w:bCs/>
          <w:kern w:val="24"/>
        </w:rPr>
        <w:t>消费品</w:t>
      </w:r>
      <w:r>
        <w:rPr>
          <w:rFonts w:hint="eastAsia" w:ascii="微软雅黑" w:hAnsi="微软雅黑" w:eastAsia="微软雅黑"/>
          <w:b/>
          <w:bCs/>
          <w:kern w:val="24"/>
          <w:lang w:val="en-US" w:eastAsia="zh-CN"/>
        </w:rPr>
        <w:t>塑料</w:t>
      </w:r>
      <w:r>
        <w:rPr>
          <w:rFonts w:hint="eastAsia" w:ascii="微软雅黑" w:hAnsi="微软雅黑" w:eastAsia="微软雅黑"/>
          <w:b/>
          <w:bCs/>
          <w:kern w:val="24"/>
        </w:rPr>
        <w:t>软包装回收</w:t>
      </w:r>
      <w:bookmarkStart w:id="0" w:name="_GoBack"/>
      <w:bookmarkEnd w:id="0"/>
      <w:r>
        <w:rPr>
          <w:rFonts w:hint="eastAsia" w:ascii="微软雅黑" w:hAnsi="微软雅黑" w:eastAsia="微软雅黑"/>
          <w:b/>
          <w:bCs/>
          <w:kern w:val="24"/>
        </w:rPr>
        <w:t>试点企业申报表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2618"/>
        <w:gridCol w:w="1410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809" w:type="dxa"/>
            <w:vAlign w:val="center"/>
          </w:tcPr>
          <w:p>
            <w:pPr>
              <w:spacing w:after="0"/>
              <w:rPr>
                <w:rFonts w:ascii="仿宋" w:hAnsi="仿宋" w:eastAsia="仿宋"/>
                <w:kern w:val="24"/>
              </w:rPr>
            </w:pPr>
            <w:r>
              <w:rPr>
                <w:rFonts w:hint="eastAsia" w:ascii="仿宋" w:hAnsi="仿宋" w:eastAsia="仿宋"/>
                <w:kern w:val="24"/>
              </w:rPr>
              <w:t>公司名称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809" w:type="dxa"/>
            <w:vAlign w:val="center"/>
          </w:tcPr>
          <w:p>
            <w:pPr>
              <w:spacing w:after="0"/>
              <w:rPr>
                <w:rFonts w:ascii="仿宋" w:hAnsi="仿宋" w:eastAsia="仿宋"/>
                <w:kern w:val="24"/>
              </w:rPr>
            </w:pPr>
            <w:r>
              <w:rPr>
                <w:rFonts w:hint="eastAsia" w:ascii="仿宋" w:hAnsi="仿宋" w:eastAsia="仿宋"/>
                <w:kern w:val="24"/>
              </w:rPr>
              <w:t>地 址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09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  <w:r>
              <w:rPr>
                <w:rFonts w:hint="eastAsia" w:ascii="仿宋" w:hAnsi="仿宋" w:eastAsia="仿宋"/>
                <w:kern w:val="24"/>
              </w:rPr>
              <w:t>可以回收处理的城市（可多选）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  <w:r>
              <w:rPr>
                <w:rFonts w:hint="eastAsia" w:ascii="仿宋" w:hAnsi="仿宋" w:eastAsia="仿宋"/>
                <w:kern w:val="24"/>
              </w:rPr>
              <w:t>□北京  □上海  □广州  □深圳  □天津  □杭州  □宁波  □厦门  □成都  □南京  □苏州</w:t>
            </w: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  <w:r>
              <w:rPr>
                <w:rFonts w:hint="eastAsia" w:ascii="仿宋" w:hAnsi="仿宋" w:eastAsia="仿宋"/>
                <w:kern w:val="24"/>
              </w:rPr>
              <w:t>□其他（请列明）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09" w:type="dxa"/>
            <w:vAlign w:val="center"/>
          </w:tcPr>
          <w:p>
            <w:pPr>
              <w:spacing w:after="0"/>
              <w:rPr>
                <w:rFonts w:ascii="仿宋" w:hAnsi="仿宋" w:eastAsia="仿宋"/>
                <w:kern w:val="24"/>
              </w:rPr>
            </w:pPr>
            <w:r>
              <w:rPr>
                <w:rFonts w:hint="eastAsia" w:ascii="仿宋" w:hAnsi="仿宋" w:eastAsia="仿宋"/>
                <w:kern w:val="24"/>
              </w:rPr>
              <w:t>联系人</w:t>
            </w:r>
          </w:p>
        </w:tc>
        <w:tc>
          <w:tcPr>
            <w:tcW w:w="2979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  <w:r>
              <w:rPr>
                <w:rFonts w:hint="eastAsia" w:ascii="仿宋" w:hAnsi="仿宋" w:eastAsia="仿宋"/>
                <w:kern w:val="24"/>
              </w:rPr>
              <w:t>职务</w:t>
            </w:r>
          </w:p>
        </w:tc>
        <w:tc>
          <w:tcPr>
            <w:tcW w:w="3231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09" w:type="dxa"/>
            <w:vAlign w:val="center"/>
          </w:tcPr>
          <w:p>
            <w:pPr>
              <w:spacing w:after="0"/>
              <w:rPr>
                <w:rFonts w:ascii="仿宋" w:hAnsi="仿宋" w:eastAsia="仿宋"/>
                <w:kern w:val="24"/>
              </w:rPr>
            </w:pPr>
            <w:r>
              <w:rPr>
                <w:rFonts w:hint="eastAsia" w:ascii="仿宋" w:hAnsi="仿宋" w:eastAsia="仿宋"/>
                <w:kern w:val="24"/>
              </w:rPr>
              <w:t>手机</w:t>
            </w:r>
          </w:p>
        </w:tc>
        <w:tc>
          <w:tcPr>
            <w:tcW w:w="2979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  <w:r>
              <w:rPr>
                <w:rFonts w:hint="eastAsia" w:ascii="仿宋" w:hAnsi="仿宋" w:eastAsia="仿宋"/>
                <w:kern w:val="24"/>
              </w:rPr>
              <w:t>邮箱</w:t>
            </w:r>
          </w:p>
        </w:tc>
        <w:tc>
          <w:tcPr>
            <w:tcW w:w="3231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09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  <w:r>
              <w:rPr>
                <w:rFonts w:hint="eastAsia" w:ascii="仿宋" w:hAnsi="仿宋" w:eastAsia="仿宋"/>
                <w:kern w:val="24"/>
              </w:rPr>
              <w:t>回收能力说明</w:t>
            </w: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  <w:r>
              <w:rPr>
                <w:rFonts w:hint="eastAsia" w:ascii="仿宋" w:hAnsi="仿宋" w:eastAsia="仿宋"/>
                <w:kern w:val="24"/>
              </w:rPr>
              <w:t>（包括能支持几个环节，在所选城市的回收箱或站点数量，是否可以运行社区可回收垃圾桶，对不同材料的分拣能力等）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  <w:r>
              <w:rPr>
                <w:rFonts w:hint="eastAsia" w:ascii="仿宋" w:hAnsi="仿宋" w:eastAsia="仿宋"/>
                <w:kern w:val="24"/>
              </w:rPr>
              <w:t>□社区可回收垃圾桶，数量：</w:t>
            </w:r>
            <w:r>
              <w:rPr>
                <w:rFonts w:hint="eastAsia" w:ascii="仿宋" w:hAnsi="仿宋" w:eastAsia="仿宋"/>
                <w:kern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24"/>
              </w:rPr>
              <w:t>个，覆盖城市/区域：</w:t>
            </w: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  <w:r>
              <w:rPr>
                <w:rFonts w:hint="eastAsia" w:ascii="仿宋" w:hAnsi="仿宋" w:eastAsia="仿宋"/>
                <w:kern w:val="24"/>
              </w:rPr>
              <w:t>□智能垃圾分类回收箱，数量：</w:t>
            </w:r>
            <w:r>
              <w:rPr>
                <w:rFonts w:hint="eastAsia" w:ascii="仿宋" w:hAnsi="仿宋" w:eastAsia="仿宋"/>
                <w:kern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24"/>
              </w:rPr>
              <w:t>个，覆盖城市/区域：</w:t>
            </w: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  <w:r>
              <w:rPr>
                <w:rFonts w:hint="eastAsia" w:ascii="仿宋" w:hAnsi="仿宋" w:eastAsia="仿宋"/>
                <w:kern w:val="24"/>
              </w:rPr>
              <w:t>□有人值守垃圾分类回收站，数量：</w:t>
            </w:r>
            <w:r>
              <w:rPr>
                <w:rFonts w:hint="eastAsia" w:ascii="仿宋" w:hAnsi="仿宋" w:eastAsia="仿宋"/>
                <w:kern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24"/>
              </w:rPr>
              <w:t>个，覆盖城市/区域：</w:t>
            </w: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  <w:r>
              <w:rPr>
                <w:rFonts w:hint="eastAsia" w:ascii="仿宋" w:hAnsi="仿宋" w:eastAsia="仿宋"/>
                <w:kern w:val="24"/>
              </w:rPr>
              <w:t>□可回收垃圾集中分拣场所，数量：</w:t>
            </w:r>
            <w:r>
              <w:rPr>
                <w:rFonts w:hint="eastAsia" w:ascii="仿宋" w:hAnsi="仿宋" w:eastAsia="仿宋"/>
                <w:kern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24"/>
              </w:rPr>
              <w:t>个，覆盖城市/区域：</w:t>
            </w: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  <w:r>
              <w:rPr>
                <w:rFonts w:hint="eastAsia" w:ascii="仿宋" w:hAnsi="仿宋" w:eastAsia="仿宋"/>
                <w:kern w:val="24"/>
              </w:rPr>
              <w:t>是否可单独分类PE（聚乙烯）塑料包装：□是 □否</w:t>
            </w: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809" w:type="dxa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  <w:r>
              <w:rPr>
                <w:rFonts w:hint="eastAsia" w:ascii="仿宋" w:hAnsi="仿宋" w:eastAsia="仿宋"/>
                <w:kern w:val="24"/>
              </w:rPr>
              <w:t>企业简介</w:t>
            </w:r>
          </w:p>
        </w:tc>
        <w:tc>
          <w:tcPr>
            <w:tcW w:w="7767" w:type="dxa"/>
            <w:gridSpan w:val="3"/>
            <w:vAlign w:val="center"/>
          </w:tcPr>
          <w:p>
            <w:pPr>
              <w:spacing w:after="0"/>
              <w:jc w:val="both"/>
              <w:rPr>
                <w:rFonts w:ascii="仿宋" w:hAnsi="仿宋" w:eastAsia="仿宋"/>
                <w:kern w:val="24"/>
              </w:rPr>
            </w:pPr>
          </w:p>
        </w:tc>
      </w:tr>
    </w:tbl>
    <w:p>
      <w:pPr>
        <w:spacing w:after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06D"/>
    <w:rsid w:val="002C6C1D"/>
    <w:rsid w:val="003F08D1"/>
    <w:rsid w:val="005A006D"/>
    <w:rsid w:val="005F0EC9"/>
    <w:rsid w:val="00A87A0A"/>
    <w:rsid w:val="00D508A7"/>
    <w:rsid w:val="00E95996"/>
    <w:rsid w:val="00FF3B5C"/>
    <w:rsid w:val="49F1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table" w:styleId="5">
    <w:name w:val="Table Grid"/>
    <w:basedOn w:val="4"/>
    <w:uiPriority w:val="39"/>
    <w:rPr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300</Characters>
  <Lines>2</Lines>
  <Paragraphs>1</Paragraphs>
  <TotalTime>24</TotalTime>
  <ScaleCrop>false</ScaleCrop>
  <LinksUpToDate>false</LinksUpToDate>
  <CharactersWithSpaces>351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2022-04-26T01:53:00Z</dcterms:created>
  <dc:creator>zyf</dc:creator>
  <cp:lastModifiedBy>47636</cp:lastModifiedBy>
  <dcterms:modified xsi:type="dcterms:W3CDTF">2022-05-30T06:17:16Z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4237E91E77FC4B56844F5AA2C10FA4C0</vt:lpwstr>
  </property>
</Properties>
</file>