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3E" w:rsidRPr="003C7CFE" w:rsidRDefault="007E503E" w:rsidP="002D5A52">
      <w:pPr>
        <w:pStyle w:val="a6"/>
        <w:rPr>
          <w:rFonts w:ascii="微软雅黑" w:eastAsia="微软雅黑" w:hAnsi="微软雅黑"/>
        </w:rPr>
      </w:pPr>
      <w:r w:rsidRPr="003C7CFE">
        <w:rPr>
          <w:rFonts w:ascii="微软雅黑" w:eastAsia="微软雅黑" w:hAnsi="微软雅黑" w:hint="eastAsia"/>
        </w:rPr>
        <w:t>中国物资再生行业工作会议暨协会第七届</w:t>
      </w:r>
      <w:r w:rsidR="002D5A52" w:rsidRPr="003C7CFE">
        <w:rPr>
          <w:rFonts w:ascii="微软雅黑" w:eastAsia="微软雅黑" w:hAnsi="微软雅黑" w:hint="eastAsia"/>
        </w:rPr>
        <w:t>六</w:t>
      </w:r>
      <w:r w:rsidRPr="003C7CFE">
        <w:rPr>
          <w:rFonts w:ascii="微软雅黑" w:eastAsia="微软雅黑" w:hAnsi="微软雅黑" w:hint="eastAsia"/>
        </w:rPr>
        <w:t>次</w:t>
      </w:r>
      <w:r w:rsidR="002D5A52" w:rsidRPr="003C7CFE">
        <w:rPr>
          <w:rFonts w:ascii="微软雅黑" w:eastAsia="微软雅黑" w:hAnsi="微软雅黑" w:hint="eastAsia"/>
        </w:rPr>
        <w:t>常务</w:t>
      </w:r>
      <w:r w:rsidRPr="003C7CFE">
        <w:rPr>
          <w:rFonts w:ascii="微软雅黑" w:eastAsia="微软雅黑" w:hAnsi="微软雅黑" w:hint="eastAsia"/>
        </w:rPr>
        <w:t>理事会</w:t>
      </w:r>
    </w:p>
    <w:p w:rsidR="008F3742" w:rsidRPr="003C7CFE" w:rsidRDefault="008F3742" w:rsidP="008F3742">
      <w:pPr>
        <w:jc w:val="center"/>
        <w:rPr>
          <w:rFonts w:ascii="微软雅黑" w:eastAsia="微软雅黑" w:hAnsi="微软雅黑"/>
          <w:b/>
          <w:sz w:val="24"/>
          <w:szCs w:val="24"/>
        </w:rPr>
      </w:pPr>
      <w:r w:rsidRPr="003C7CFE">
        <w:rPr>
          <w:rFonts w:ascii="微软雅黑" w:eastAsia="微软雅黑" w:hAnsi="微软雅黑" w:hint="eastAsia"/>
          <w:b/>
          <w:sz w:val="24"/>
          <w:szCs w:val="24"/>
        </w:rPr>
        <w:t>第六届家电塑料回收高峰论坛&amp;中国报废机动车回收拆解行业论坛</w:t>
      </w:r>
    </w:p>
    <w:p w:rsidR="000A700C" w:rsidRPr="003C7CFE" w:rsidRDefault="002D5A52" w:rsidP="003C7CFE">
      <w:pPr>
        <w:pStyle w:val="a6"/>
        <w:rPr>
          <w:rFonts w:ascii="微软雅黑" w:eastAsia="微软雅黑" w:hAnsi="微软雅黑"/>
        </w:rPr>
      </w:pPr>
      <w:r w:rsidRPr="003C7CFE">
        <w:rPr>
          <w:rFonts w:ascii="微软雅黑" w:eastAsia="微软雅黑" w:hAnsi="微软雅黑" w:hint="eastAsia"/>
        </w:rPr>
        <w:t>会议</w:t>
      </w:r>
      <w:r w:rsidR="007E503E" w:rsidRPr="003C7CFE">
        <w:rPr>
          <w:rFonts w:ascii="微软雅黑" w:eastAsia="微软雅黑" w:hAnsi="微软雅黑" w:hint="eastAsia"/>
        </w:rPr>
        <w:t>日程</w:t>
      </w:r>
    </w:p>
    <w:tbl>
      <w:tblPr>
        <w:tblStyle w:val="a5"/>
        <w:tblW w:w="8385" w:type="dxa"/>
        <w:tblLayout w:type="fixed"/>
        <w:tblLook w:val="04A0"/>
      </w:tblPr>
      <w:tblGrid>
        <w:gridCol w:w="1680"/>
        <w:gridCol w:w="6705"/>
      </w:tblGrid>
      <w:tr w:rsidR="00ED3738" w:rsidRPr="00104821" w:rsidTr="003C7CFE">
        <w:trPr>
          <w:trHeight w:hRule="exact" w:val="567"/>
        </w:trPr>
        <w:tc>
          <w:tcPr>
            <w:tcW w:w="8385" w:type="dxa"/>
            <w:gridSpan w:val="2"/>
            <w:shd w:val="clear" w:color="auto" w:fill="C6D9F1" w:themeFill="text2" w:themeFillTint="33"/>
          </w:tcPr>
          <w:p w:rsidR="00ED3738" w:rsidRPr="00104821" w:rsidRDefault="00ED3738"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7月1</w:t>
            </w:r>
            <w:r w:rsidRPr="00104821">
              <w:rPr>
                <w:rFonts w:ascii="微软雅黑" w:eastAsia="微软雅黑" w:hAnsi="微软雅黑" w:cs="Times New Roman"/>
                <w:b/>
                <w:sz w:val="18"/>
                <w:szCs w:val="18"/>
              </w:rPr>
              <w:t>1</w:t>
            </w:r>
            <w:r w:rsidRPr="00104821">
              <w:rPr>
                <w:rFonts w:ascii="微软雅黑" w:eastAsia="微软雅黑" w:hAnsi="微软雅黑" w:cs="Times New Roman" w:hint="eastAsia"/>
                <w:b/>
                <w:sz w:val="18"/>
                <w:szCs w:val="18"/>
              </w:rPr>
              <w:t>日</w:t>
            </w:r>
          </w:p>
        </w:tc>
      </w:tr>
      <w:tr w:rsidR="00ED3738" w:rsidRPr="00104821" w:rsidTr="00104821">
        <w:trPr>
          <w:trHeight w:hRule="exact" w:val="567"/>
        </w:trPr>
        <w:tc>
          <w:tcPr>
            <w:tcW w:w="1680" w:type="dxa"/>
          </w:tcPr>
          <w:p w:rsidR="00ED3738" w:rsidRPr="00104821" w:rsidRDefault="00452413"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
                <w:sz w:val="18"/>
                <w:szCs w:val="18"/>
              </w:rPr>
              <w:t>13:30-22:00</w:t>
            </w:r>
          </w:p>
        </w:tc>
        <w:tc>
          <w:tcPr>
            <w:tcW w:w="6705" w:type="dxa"/>
          </w:tcPr>
          <w:p w:rsidR="00ED3738" w:rsidRPr="00104821" w:rsidRDefault="00EA51F8" w:rsidP="00104821">
            <w:pPr>
              <w:spacing w:before="156" w:after="156"/>
              <w:jc w:val="left"/>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会议报到 （</w:t>
            </w:r>
            <w:r w:rsidR="00387F9E" w:rsidRPr="00104821">
              <w:rPr>
                <w:rFonts w:ascii="微软雅黑" w:eastAsia="微软雅黑" w:hAnsi="微软雅黑" w:cs="Times New Roman" w:hint="eastAsia"/>
                <w:b/>
                <w:sz w:val="18"/>
                <w:szCs w:val="18"/>
              </w:rPr>
              <w:t>地点：</w:t>
            </w:r>
            <w:r w:rsidRPr="00104821">
              <w:rPr>
                <w:rFonts w:ascii="微软雅黑" w:eastAsia="微软雅黑" w:hAnsi="微软雅黑" w:cs="Times New Roman" w:hint="eastAsia"/>
                <w:b/>
                <w:sz w:val="18"/>
                <w:szCs w:val="18"/>
              </w:rPr>
              <w:t>湖州开元酒店大堂）</w:t>
            </w:r>
          </w:p>
        </w:tc>
      </w:tr>
      <w:tr w:rsidR="00ED3738" w:rsidRPr="00104821" w:rsidTr="00104821">
        <w:trPr>
          <w:trHeight w:hRule="exact" w:val="567"/>
        </w:trPr>
        <w:tc>
          <w:tcPr>
            <w:tcW w:w="1680" w:type="dxa"/>
          </w:tcPr>
          <w:p w:rsidR="00ED3738" w:rsidRPr="00104821" w:rsidRDefault="00452413"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1</w:t>
            </w:r>
            <w:r w:rsidRPr="00104821">
              <w:rPr>
                <w:rFonts w:ascii="微软雅黑" w:eastAsia="微软雅黑" w:hAnsi="微软雅黑" w:cs="Times New Roman"/>
                <w:b/>
                <w:sz w:val="18"/>
                <w:szCs w:val="18"/>
              </w:rPr>
              <w:t>6</w:t>
            </w:r>
            <w:r w:rsidRPr="00104821">
              <w:rPr>
                <w:rFonts w:ascii="微软雅黑" w:eastAsia="微软雅黑" w:hAnsi="微软雅黑" w:cs="Times New Roman" w:hint="eastAsia"/>
                <w:b/>
                <w:sz w:val="18"/>
                <w:szCs w:val="18"/>
              </w:rPr>
              <w:t>:</w:t>
            </w:r>
            <w:r w:rsidRPr="00104821">
              <w:rPr>
                <w:rFonts w:ascii="微软雅黑" w:eastAsia="微软雅黑" w:hAnsi="微软雅黑" w:cs="Times New Roman"/>
                <w:b/>
                <w:sz w:val="18"/>
                <w:szCs w:val="18"/>
              </w:rPr>
              <w:t>00-18</w:t>
            </w:r>
            <w:r w:rsidRPr="00104821">
              <w:rPr>
                <w:rFonts w:ascii="微软雅黑" w:eastAsia="微软雅黑" w:hAnsi="微软雅黑" w:cs="Times New Roman" w:hint="eastAsia"/>
                <w:b/>
                <w:sz w:val="18"/>
                <w:szCs w:val="18"/>
              </w:rPr>
              <w:t>:</w:t>
            </w:r>
            <w:r w:rsidRPr="00104821">
              <w:rPr>
                <w:rFonts w:ascii="微软雅黑" w:eastAsia="微软雅黑" w:hAnsi="微软雅黑" w:cs="Times New Roman"/>
                <w:b/>
                <w:sz w:val="18"/>
                <w:szCs w:val="18"/>
              </w:rPr>
              <w:t>00</w:t>
            </w:r>
          </w:p>
        </w:tc>
        <w:tc>
          <w:tcPr>
            <w:tcW w:w="6705" w:type="dxa"/>
          </w:tcPr>
          <w:p w:rsidR="00ED3738" w:rsidRPr="00104821" w:rsidRDefault="00452413" w:rsidP="00104821">
            <w:pPr>
              <w:spacing w:before="156" w:after="156"/>
              <w:jc w:val="left"/>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中国物资再生协会第七届六次常务理事会</w:t>
            </w:r>
            <w:r w:rsidR="00387F9E" w:rsidRPr="00104821">
              <w:rPr>
                <w:rFonts w:ascii="微软雅黑" w:eastAsia="微软雅黑" w:hAnsi="微软雅黑" w:cs="Times New Roman" w:hint="eastAsia"/>
                <w:b/>
                <w:sz w:val="18"/>
                <w:szCs w:val="18"/>
              </w:rPr>
              <w:t>（地点：开元厅）</w:t>
            </w:r>
          </w:p>
        </w:tc>
      </w:tr>
    </w:tbl>
    <w:p w:rsidR="000A700C" w:rsidRPr="00104821" w:rsidRDefault="000A700C" w:rsidP="00104821">
      <w:pPr>
        <w:rPr>
          <w:rFonts w:ascii="微软雅黑" w:eastAsia="微软雅黑" w:hAnsi="微软雅黑"/>
          <w:sz w:val="18"/>
          <w:szCs w:val="18"/>
        </w:rPr>
      </w:pPr>
    </w:p>
    <w:tbl>
      <w:tblPr>
        <w:tblStyle w:val="31"/>
        <w:tblW w:w="8321" w:type="dxa"/>
        <w:tblLayout w:type="fixed"/>
        <w:tblLook w:val="04A0"/>
      </w:tblPr>
      <w:tblGrid>
        <w:gridCol w:w="1384"/>
        <w:gridCol w:w="5812"/>
        <w:gridCol w:w="42"/>
        <w:gridCol w:w="1083"/>
      </w:tblGrid>
      <w:tr w:rsidR="008F3742" w:rsidRPr="00104821" w:rsidTr="00104821">
        <w:trPr>
          <w:trHeight w:hRule="exact" w:val="1605"/>
        </w:trPr>
        <w:tc>
          <w:tcPr>
            <w:tcW w:w="8321" w:type="dxa"/>
            <w:gridSpan w:val="4"/>
            <w:shd w:val="clear" w:color="auto" w:fill="B8CCE4" w:themeFill="accent1" w:themeFillTint="66"/>
          </w:tcPr>
          <w:p w:rsidR="00104821" w:rsidRPr="00104821" w:rsidRDefault="00104821" w:rsidP="00104821">
            <w:pPr>
              <w:spacing w:before="156" w:after="156"/>
              <w:jc w:val="center"/>
              <w:rPr>
                <w:rFonts w:ascii="微软雅黑" w:eastAsia="微软雅黑" w:hAnsi="微软雅黑"/>
                <w:b/>
                <w:sz w:val="21"/>
                <w:szCs w:val="21"/>
              </w:rPr>
            </w:pPr>
            <w:r w:rsidRPr="00104821">
              <w:rPr>
                <w:rFonts w:ascii="微软雅黑" w:eastAsia="微软雅黑" w:hAnsi="微软雅黑" w:hint="eastAsia"/>
                <w:b/>
                <w:sz w:val="21"/>
                <w:szCs w:val="21"/>
              </w:rPr>
              <w:t>7月12日</w:t>
            </w:r>
          </w:p>
          <w:p w:rsidR="008F3742" w:rsidRPr="00104821" w:rsidRDefault="00104821" w:rsidP="00104821">
            <w:pPr>
              <w:spacing w:before="156" w:after="156"/>
              <w:jc w:val="center"/>
            </w:pPr>
            <w:r w:rsidRPr="00104821">
              <w:rPr>
                <w:rFonts w:ascii="微软雅黑" w:eastAsia="微软雅黑" w:hAnsi="微软雅黑" w:hint="eastAsia"/>
                <w:b/>
                <w:sz w:val="21"/>
                <w:szCs w:val="21"/>
              </w:rPr>
              <w:t>中国物资再生行业工作会议（地点：东吴厅）</w:t>
            </w:r>
          </w:p>
        </w:tc>
      </w:tr>
      <w:tr w:rsidR="008D6545" w:rsidRPr="00104821" w:rsidTr="005878DB">
        <w:trPr>
          <w:trHeight w:hRule="exact" w:val="522"/>
        </w:trPr>
        <w:tc>
          <w:tcPr>
            <w:tcW w:w="1384" w:type="dxa"/>
            <w:shd w:val="clear" w:color="auto" w:fill="auto"/>
          </w:tcPr>
          <w:p w:rsidR="008D6545" w:rsidRPr="00104821" w:rsidRDefault="008D6545"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时 间</w:t>
            </w:r>
          </w:p>
        </w:tc>
        <w:tc>
          <w:tcPr>
            <w:tcW w:w="5854" w:type="dxa"/>
            <w:gridSpan w:val="2"/>
            <w:shd w:val="clear" w:color="auto" w:fill="auto"/>
          </w:tcPr>
          <w:p w:rsidR="008D6545" w:rsidRPr="00104821" w:rsidRDefault="008D6545"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b/>
                <w:sz w:val="18"/>
                <w:szCs w:val="18"/>
              </w:rPr>
              <w:t>会议内容</w:t>
            </w:r>
          </w:p>
        </w:tc>
        <w:tc>
          <w:tcPr>
            <w:tcW w:w="1083" w:type="dxa"/>
            <w:shd w:val="clear" w:color="auto" w:fill="auto"/>
          </w:tcPr>
          <w:p w:rsidR="008D6545" w:rsidRPr="00104821" w:rsidRDefault="008D6545"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b/>
                <w:sz w:val="18"/>
                <w:szCs w:val="18"/>
              </w:rPr>
              <w:t>主持人</w:t>
            </w:r>
          </w:p>
        </w:tc>
      </w:tr>
      <w:tr w:rsidR="005C0B65" w:rsidRPr="00104821" w:rsidTr="005878DB">
        <w:trPr>
          <w:trHeight w:val="1922"/>
        </w:trPr>
        <w:tc>
          <w:tcPr>
            <w:tcW w:w="1384" w:type="dxa"/>
            <w:shd w:val="clear" w:color="auto" w:fill="auto"/>
            <w:vAlign w:val="center"/>
          </w:tcPr>
          <w:p w:rsidR="005C0B65" w:rsidRPr="00104821" w:rsidRDefault="005C0B65"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09:00-09:</w:t>
            </w:r>
            <w:r w:rsidRPr="00104821">
              <w:rPr>
                <w:rFonts w:ascii="微软雅黑" w:eastAsia="微软雅黑" w:hAnsi="微软雅黑" w:cs="Times New Roman" w:hint="eastAsia"/>
                <w:bCs/>
                <w:sz w:val="18"/>
                <w:szCs w:val="18"/>
              </w:rPr>
              <w:t>30</w:t>
            </w:r>
          </w:p>
        </w:tc>
        <w:tc>
          <w:tcPr>
            <w:tcW w:w="5854" w:type="dxa"/>
            <w:gridSpan w:val="2"/>
            <w:shd w:val="clear" w:color="auto" w:fill="auto"/>
            <w:vAlign w:val="center"/>
          </w:tcPr>
          <w:p w:rsidR="005C0B65" w:rsidRPr="00104821" w:rsidRDefault="005C0B65"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b/>
                <w:sz w:val="18"/>
                <w:szCs w:val="18"/>
              </w:rPr>
              <w:t>大会开幕：致辞</w:t>
            </w:r>
          </w:p>
          <w:p w:rsidR="005C0B65" w:rsidRPr="00104821" w:rsidRDefault="005C0B65" w:rsidP="00104821">
            <w:pPr>
              <w:spacing w:before="156" w:after="156"/>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中国物资再生协会领导</w:t>
            </w:r>
          </w:p>
          <w:p w:rsidR="005C0B65" w:rsidRPr="00104821" w:rsidRDefault="005C0B65" w:rsidP="00104821">
            <w:pPr>
              <w:spacing w:before="156" w:after="156"/>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浙江省商务厅领导</w:t>
            </w:r>
          </w:p>
          <w:p w:rsidR="005C0B65" w:rsidRPr="00104821" w:rsidRDefault="005C0B65" w:rsidP="00104821">
            <w:pPr>
              <w:spacing w:before="156" w:after="156"/>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浙江省物资再生协会领导</w:t>
            </w:r>
          </w:p>
          <w:p w:rsidR="005C0B65" w:rsidRPr="00104821" w:rsidRDefault="005C0B65"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主题讲话：</w:t>
            </w:r>
          </w:p>
          <w:p w:rsidR="005C0B65" w:rsidRPr="00104821" w:rsidRDefault="00485F16"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环境部、</w:t>
            </w:r>
            <w:r w:rsidR="005C0B65" w:rsidRPr="00104821">
              <w:rPr>
                <w:rFonts w:ascii="微软雅黑" w:eastAsia="微软雅黑" w:hAnsi="微软雅黑" w:cs="Times New Roman" w:hint="eastAsia"/>
                <w:bCs/>
                <w:sz w:val="18"/>
                <w:szCs w:val="18"/>
              </w:rPr>
              <w:t>商务部领导</w:t>
            </w:r>
          </w:p>
        </w:tc>
        <w:tc>
          <w:tcPr>
            <w:tcW w:w="1083" w:type="dxa"/>
            <w:vMerge w:val="restart"/>
            <w:shd w:val="clear" w:color="auto" w:fill="auto"/>
            <w:vAlign w:val="center"/>
          </w:tcPr>
          <w:p w:rsidR="005C0B65" w:rsidRPr="00104821" w:rsidRDefault="005C0B65"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于可利</w:t>
            </w:r>
          </w:p>
          <w:p w:rsidR="005C0B65" w:rsidRPr="00104821" w:rsidRDefault="005C0B65"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秘书长</w:t>
            </w:r>
          </w:p>
        </w:tc>
      </w:tr>
      <w:tr w:rsidR="005C0B65" w:rsidRPr="00104821" w:rsidTr="005878DB">
        <w:trPr>
          <w:trHeight w:val="584"/>
        </w:trPr>
        <w:tc>
          <w:tcPr>
            <w:tcW w:w="1384" w:type="dxa"/>
            <w:shd w:val="clear" w:color="auto" w:fill="auto"/>
            <w:vAlign w:val="center"/>
          </w:tcPr>
          <w:p w:rsidR="005C0B65" w:rsidRPr="00104821" w:rsidRDefault="005C0B65"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09:30-10:</w:t>
            </w:r>
            <w:r w:rsidR="00A51F34" w:rsidRPr="00104821">
              <w:rPr>
                <w:rFonts w:ascii="微软雅黑" w:eastAsia="微软雅黑" w:hAnsi="微软雅黑" w:cs="Times New Roman" w:hint="eastAsia"/>
                <w:bCs/>
                <w:sz w:val="18"/>
                <w:szCs w:val="18"/>
              </w:rPr>
              <w:t>15</w:t>
            </w:r>
          </w:p>
        </w:tc>
        <w:tc>
          <w:tcPr>
            <w:tcW w:w="5854" w:type="dxa"/>
            <w:gridSpan w:val="2"/>
            <w:shd w:val="clear" w:color="auto" w:fill="auto"/>
            <w:vAlign w:val="center"/>
          </w:tcPr>
          <w:p w:rsidR="00A51F34" w:rsidRPr="00104821" w:rsidRDefault="005C0B65"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2022宏观经济发展趋势及展望</w:t>
            </w:r>
          </w:p>
          <w:p w:rsidR="00297DE3" w:rsidRPr="00104821" w:rsidRDefault="00EC674C"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祝宝良</w:t>
            </w:r>
            <w:r w:rsidR="00297DE3" w:rsidRPr="00104821">
              <w:rPr>
                <w:rFonts w:ascii="微软雅黑" w:eastAsia="微软雅黑" w:hAnsi="微软雅黑" w:cs="Times New Roman" w:hint="eastAsia"/>
                <w:bCs/>
                <w:sz w:val="18"/>
                <w:szCs w:val="18"/>
              </w:rPr>
              <w:t>-</w:t>
            </w:r>
            <w:r w:rsidRPr="00104821">
              <w:rPr>
                <w:rFonts w:ascii="微软雅黑" w:eastAsia="微软雅黑" w:hAnsi="微软雅黑" w:cs="Times New Roman" w:hint="eastAsia"/>
                <w:bCs/>
                <w:sz w:val="18"/>
                <w:szCs w:val="18"/>
              </w:rPr>
              <w:t>国家信息中心首席经济师、研究员</w:t>
            </w:r>
          </w:p>
        </w:tc>
        <w:tc>
          <w:tcPr>
            <w:tcW w:w="1083" w:type="dxa"/>
            <w:vMerge/>
            <w:shd w:val="clear" w:color="auto" w:fill="auto"/>
            <w:vAlign w:val="center"/>
          </w:tcPr>
          <w:p w:rsidR="005C0B65" w:rsidRPr="00104821" w:rsidRDefault="005C0B65" w:rsidP="00104821">
            <w:pPr>
              <w:spacing w:before="156" w:after="156"/>
              <w:jc w:val="center"/>
              <w:rPr>
                <w:rFonts w:ascii="微软雅黑" w:eastAsia="微软雅黑" w:hAnsi="微软雅黑" w:cs="Times New Roman"/>
                <w:b/>
                <w:sz w:val="18"/>
                <w:szCs w:val="18"/>
              </w:rPr>
            </w:pPr>
          </w:p>
        </w:tc>
      </w:tr>
      <w:tr w:rsidR="00A51F34" w:rsidRPr="00104821" w:rsidTr="005878DB">
        <w:trPr>
          <w:trHeight w:val="584"/>
        </w:trPr>
        <w:tc>
          <w:tcPr>
            <w:tcW w:w="1384" w:type="dxa"/>
            <w:shd w:val="clear" w:color="auto" w:fill="auto"/>
            <w:vAlign w:val="center"/>
          </w:tcPr>
          <w:p w:rsidR="00A51F34" w:rsidRPr="00104821" w:rsidRDefault="00A51F34"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10:15-11:00</w:t>
            </w:r>
          </w:p>
        </w:tc>
        <w:tc>
          <w:tcPr>
            <w:tcW w:w="5854" w:type="dxa"/>
            <w:gridSpan w:val="2"/>
            <w:shd w:val="clear" w:color="auto" w:fill="auto"/>
            <w:vAlign w:val="center"/>
          </w:tcPr>
          <w:p w:rsidR="00A51F34" w:rsidRPr="00104821" w:rsidRDefault="00485F16"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资源环境领域政策及物资再生行业发展</w:t>
            </w:r>
          </w:p>
          <w:p w:rsidR="00297DE3" w:rsidRPr="00104821" w:rsidRDefault="00297DE3" w:rsidP="00104821">
            <w:pPr>
              <w:spacing w:before="156" w:after="156"/>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常纪文-</w:t>
            </w:r>
            <w:hyperlink r:id="rId7" w:tgtFrame="_blank" w:history="1">
              <w:r w:rsidRPr="00104821">
                <w:rPr>
                  <w:rFonts w:ascii="微软雅黑" w:eastAsia="微软雅黑" w:hAnsi="微软雅黑" w:cs="Times New Roman"/>
                  <w:bCs/>
                  <w:sz w:val="18"/>
                  <w:szCs w:val="18"/>
                </w:rPr>
                <w:t>国务院发展研究中心资源与环境政策研究所副所长</w:t>
              </w:r>
            </w:hyperlink>
          </w:p>
        </w:tc>
        <w:tc>
          <w:tcPr>
            <w:tcW w:w="1083" w:type="dxa"/>
            <w:vMerge/>
            <w:shd w:val="clear" w:color="auto" w:fill="auto"/>
            <w:vAlign w:val="center"/>
          </w:tcPr>
          <w:p w:rsidR="00A51F34" w:rsidRPr="00104821" w:rsidRDefault="00A51F34" w:rsidP="00104821">
            <w:pPr>
              <w:spacing w:before="156" w:after="156"/>
              <w:jc w:val="center"/>
              <w:rPr>
                <w:rFonts w:ascii="微软雅黑" w:eastAsia="微软雅黑" w:hAnsi="微软雅黑" w:cs="Times New Roman"/>
                <w:b/>
                <w:sz w:val="18"/>
                <w:szCs w:val="18"/>
              </w:rPr>
            </w:pPr>
          </w:p>
        </w:tc>
      </w:tr>
      <w:tr w:rsidR="005C0B65" w:rsidRPr="00104821" w:rsidTr="005878DB">
        <w:trPr>
          <w:trHeight w:hRule="exact" w:val="1023"/>
        </w:trPr>
        <w:tc>
          <w:tcPr>
            <w:tcW w:w="1384" w:type="dxa"/>
            <w:shd w:val="clear" w:color="auto" w:fill="auto"/>
            <w:vAlign w:val="center"/>
          </w:tcPr>
          <w:p w:rsidR="005C0B65" w:rsidRPr="00104821" w:rsidRDefault="005C0B65"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1</w:t>
            </w:r>
            <w:r w:rsidR="00A51F34" w:rsidRPr="00104821">
              <w:rPr>
                <w:rFonts w:ascii="微软雅黑" w:eastAsia="微软雅黑" w:hAnsi="微软雅黑" w:cs="Times New Roman" w:hint="eastAsia"/>
                <w:bCs/>
                <w:sz w:val="18"/>
                <w:szCs w:val="18"/>
              </w:rPr>
              <w:t>1</w:t>
            </w:r>
            <w:r w:rsidRPr="00104821">
              <w:rPr>
                <w:rFonts w:ascii="微软雅黑" w:eastAsia="微软雅黑" w:hAnsi="微软雅黑" w:cs="Times New Roman"/>
                <w:bCs/>
                <w:sz w:val="18"/>
                <w:szCs w:val="18"/>
              </w:rPr>
              <w:t>:</w:t>
            </w:r>
            <w:r w:rsidR="00A51F34" w:rsidRPr="00104821">
              <w:rPr>
                <w:rFonts w:ascii="微软雅黑" w:eastAsia="微软雅黑" w:hAnsi="微软雅黑" w:cs="Times New Roman" w:hint="eastAsia"/>
                <w:bCs/>
                <w:sz w:val="18"/>
                <w:szCs w:val="18"/>
              </w:rPr>
              <w:t>0</w:t>
            </w:r>
            <w:r w:rsidRPr="00104821">
              <w:rPr>
                <w:rFonts w:ascii="微软雅黑" w:eastAsia="微软雅黑" w:hAnsi="微软雅黑" w:cs="Times New Roman" w:hint="eastAsia"/>
                <w:bCs/>
                <w:sz w:val="18"/>
                <w:szCs w:val="18"/>
              </w:rPr>
              <w:t>0</w:t>
            </w:r>
            <w:r w:rsidRPr="00104821">
              <w:rPr>
                <w:rFonts w:ascii="微软雅黑" w:eastAsia="微软雅黑" w:hAnsi="微软雅黑" w:cs="Times New Roman"/>
                <w:bCs/>
                <w:sz w:val="18"/>
                <w:szCs w:val="18"/>
              </w:rPr>
              <w:t>-1</w:t>
            </w:r>
            <w:r w:rsidRPr="00104821">
              <w:rPr>
                <w:rFonts w:ascii="微软雅黑" w:eastAsia="微软雅黑" w:hAnsi="微软雅黑" w:cs="Times New Roman" w:hint="eastAsia"/>
                <w:bCs/>
                <w:sz w:val="18"/>
                <w:szCs w:val="18"/>
              </w:rPr>
              <w:t>1</w:t>
            </w:r>
            <w:r w:rsidRPr="00104821">
              <w:rPr>
                <w:rFonts w:ascii="微软雅黑" w:eastAsia="微软雅黑" w:hAnsi="微软雅黑" w:cs="Times New Roman"/>
                <w:bCs/>
                <w:sz w:val="18"/>
                <w:szCs w:val="18"/>
              </w:rPr>
              <w:t>:</w:t>
            </w:r>
            <w:r w:rsidR="00A51F34" w:rsidRPr="00104821">
              <w:rPr>
                <w:rFonts w:ascii="微软雅黑" w:eastAsia="微软雅黑" w:hAnsi="微软雅黑" w:cs="Times New Roman" w:hint="eastAsia"/>
                <w:bCs/>
                <w:sz w:val="18"/>
                <w:szCs w:val="18"/>
              </w:rPr>
              <w:t>3</w:t>
            </w:r>
            <w:r w:rsidRPr="00104821">
              <w:rPr>
                <w:rFonts w:ascii="微软雅黑" w:eastAsia="微软雅黑" w:hAnsi="微软雅黑" w:cs="Times New Roman" w:hint="eastAsia"/>
                <w:bCs/>
                <w:sz w:val="18"/>
                <w:szCs w:val="18"/>
              </w:rPr>
              <w:t>0</w:t>
            </w:r>
          </w:p>
        </w:tc>
        <w:tc>
          <w:tcPr>
            <w:tcW w:w="5854" w:type="dxa"/>
            <w:gridSpan w:val="2"/>
            <w:shd w:val="clear" w:color="auto" w:fill="auto"/>
            <w:vAlign w:val="center"/>
          </w:tcPr>
          <w:p w:rsidR="00A51F34" w:rsidRPr="00104821" w:rsidRDefault="005C0B65"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物资再生行业碳减排贡献</w:t>
            </w:r>
          </w:p>
          <w:p w:rsidR="00297DE3" w:rsidRPr="00104821" w:rsidRDefault="00297DE3"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么新-清华苏州环境创新研究院副院长</w:t>
            </w:r>
          </w:p>
        </w:tc>
        <w:tc>
          <w:tcPr>
            <w:tcW w:w="1083" w:type="dxa"/>
            <w:vMerge/>
            <w:shd w:val="clear" w:color="auto" w:fill="auto"/>
            <w:vAlign w:val="center"/>
          </w:tcPr>
          <w:p w:rsidR="005C0B65" w:rsidRPr="00104821" w:rsidRDefault="005C0B65" w:rsidP="00104821">
            <w:pPr>
              <w:spacing w:before="156" w:after="156"/>
              <w:jc w:val="center"/>
              <w:rPr>
                <w:rFonts w:ascii="微软雅黑" w:eastAsia="微软雅黑" w:hAnsi="微软雅黑" w:cs="Times New Roman"/>
                <w:b/>
                <w:sz w:val="18"/>
                <w:szCs w:val="18"/>
              </w:rPr>
            </w:pPr>
          </w:p>
        </w:tc>
      </w:tr>
      <w:tr w:rsidR="005C0B65" w:rsidRPr="00104821" w:rsidTr="005878DB">
        <w:trPr>
          <w:trHeight w:val="983"/>
        </w:trPr>
        <w:tc>
          <w:tcPr>
            <w:tcW w:w="1384" w:type="dxa"/>
            <w:shd w:val="clear" w:color="auto" w:fill="auto"/>
            <w:vAlign w:val="center"/>
          </w:tcPr>
          <w:p w:rsidR="005C0B65" w:rsidRPr="00104821" w:rsidRDefault="005C0B65"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lastRenderedPageBreak/>
              <w:t>1</w:t>
            </w:r>
            <w:r w:rsidRPr="00104821">
              <w:rPr>
                <w:rFonts w:ascii="微软雅黑" w:eastAsia="微软雅黑" w:hAnsi="微软雅黑" w:cs="Times New Roman" w:hint="eastAsia"/>
                <w:bCs/>
                <w:sz w:val="18"/>
                <w:szCs w:val="18"/>
              </w:rPr>
              <w:t>1</w:t>
            </w:r>
            <w:r w:rsidRPr="00104821">
              <w:rPr>
                <w:rFonts w:ascii="微软雅黑" w:eastAsia="微软雅黑" w:hAnsi="微软雅黑" w:cs="Times New Roman"/>
                <w:bCs/>
                <w:sz w:val="18"/>
                <w:szCs w:val="18"/>
              </w:rPr>
              <w:t>:</w:t>
            </w:r>
            <w:r w:rsidR="00A51F34" w:rsidRPr="00104821">
              <w:rPr>
                <w:rFonts w:ascii="微软雅黑" w:eastAsia="微软雅黑" w:hAnsi="微软雅黑" w:cs="Times New Roman" w:hint="eastAsia"/>
                <w:bCs/>
                <w:sz w:val="18"/>
                <w:szCs w:val="18"/>
              </w:rPr>
              <w:t>3</w:t>
            </w:r>
            <w:r w:rsidRPr="00104821">
              <w:rPr>
                <w:rFonts w:ascii="微软雅黑" w:eastAsia="微软雅黑" w:hAnsi="微软雅黑" w:cs="Times New Roman"/>
                <w:bCs/>
                <w:sz w:val="18"/>
                <w:szCs w:val="18"/>
              </w:rPr>
              <w:t>0-1</w:t>
            </w:r>
            <w:r w:rsidR="00A51F34" w:rsidRPr="00104821">
              <w:rPr>
                <w:rFonts w:ascii="微软雅黑" w:eastAsia="微软雅黑" w:hAnsi="微软雅黑" w:cs="Times New Roman" w:hint="eastAsia"/>
                <w:bCs/>
                <w:sz w:val="18"/>
                <w:szCs w:val="18"/>
              </w:rPr>
              <w:t>2</w:t>
            </w:r>
            <w:r w:rsidRPr="00104821">
              <w:rPr>
                <w:rFonts w:ascii="微软雅黑" w:eastAsia="微软雅黑" w:hAnsi="微软雅黑" w:cs="Times New Roman"/>
                <w:bCs/>
                <w:sz w:val="18"/>
                <w:szCs w:val="18"/>
              </w:rPr>
              <w:t>:</w:t>
            </w:r>
            <w:r w:rsidR="00A51F34" w:rsidRPr="00104821">
              <w:rPr>
                <w:rFonts w:ascii="微软雅黑" w:eastAsia="微软雅黑" w:hAnsi="微软雅黑" w:cs="Times New Roman" w:hint="eastAsia"/>
                <w:bCs/>
                <w:sz w:val="18"/>
                <w:szCs w:val="18"/>
              </w:rPr>
              <w:t>00</w:t>
            </w:r>
          </w:p>
        </w:tc>
        <w:tc>
          <w:tcPr>
            <w:tcW w:w="5854" w:type="dxa"/>
            <w:gridSpan w:val="2"/>
            <w:shd w:val="clear" w:color="auto" w:fill="auto"/>
            <w:vAlign w:val="center"/>
          </w:tcPr>
          <w:p w:rsidR="00A51F34" w:rsidRPr="00104821" w:rsidRDefault="00A51F34"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美欣达集团主题发言</w:t>
            </w:r>
          </w:p>
          <w:p w:rsidR="00297DE3" w:rsidRPr="00104821" w:rsidRDefault="00297DE3"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芮勇-美欣达集团总裁</w:t>
            </w:r>
          </w:p>
        </w:tc>
        <w:tc>
          <w:tcPr>
            <w:tcW w:w="1083" w:type="dxa"/>
            <w:vMerge/>
            <w:shd w:val="clear" w:color="auto" w:fill="auto"/>
            <w:vAlign w:val="center"/>
          </w:tcPr>
          <w:p w:rsidR="005C0B65" w:rsidRPr="00104821" w:rsidRDefault="005C0B65" w:rsidP="00104821">
            <w:pPr>
              <w:spacing w:before="156" w:after="156"/>
              <w:jc w:val="center"/>
              <w:rPr>
                <w:rFonts w:ascii="微软雅黑" w:eastAsia="微软雅黑" w:hAnsi="微软雅黑" w:cs="Times New Roman"/>
                <w:b/>
                <w:sz w:val="18"/>
                <w:szCs w:val="18"/>
              </w:rPr>
            </w:pPr>
          </w:p>
        </w:tc>
      </w:tr>
      <w:tr w:rsidR="004F20F0" w:rsidRPr="00104821" w:rsidTr="005878DB">
        <w:trPr>
          <w:trHeight w:val="400"/>
        </w:trPr>
        <w:tc>
          <w:tcPr>
            <w:tcW w:w="1384" w:type="dxa"/>
            <w:tcBorders>
              <w:bottom w:val="single" w:sz="4" w:space="0" w:color="auto"/>
            </w:tcBorders>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12:</w:t>
            </w:r>
            <w:r w:rsidRPr="00104821">
              <w:rPr>
                <w:rFonts w:ascii="微软雅黑" w:eastAsia="微软雅黑" w:hAnsi="微软雅黑" w:cs="Times New Roman" w:hint="eastAsia"/>
                <w:bCs/>
                <w:sz w:val="18"/>
                <w:szCs w:val="18"/>
              </w:rPr>
              <w:t>0</w:t>
            </w:r>
            <w:r w:rsidRPr="00104821">
              <w:rPr>
                <w:rFonts w:ascii="微软雅黑" w:eastAsia="微软雅黑" w:hAnsi="微软雅黑" w:cs="Times New Roman"/>
                <w:bCs/>
                <w:sz w:val="18"/>
                <w:szCs w:val="18"/>
              </w:rPr>
              <w:t>0</w:t>
            </w:r>
            <w:r w:rsidRPr="00104821">
              <w:rPr>
                <w:rFonts w:ascii="微软雅黑" w:eastAsia="微软雅黑" w:hAnsi="微软雅黑" w:cs="Times New Roman" w:hint="eastAsia"/>
                <w:bCs/>
                <w:sz w:val="18"/>
                <w:szCs w:val="18"/>
              </w:rPr>
              <w:t>-14:00</w:t>
            </w:r>
          </w:p>
        </w:tc>
        <w:tc>
          <w:tcPr>
            <w:tcW w:w="6937" w:type="dxa"/>
            <w:gridSpan w:val="3"/>
            <w:tcBorders>
              <w:bottom w:val="single" w:sz="4" w:space="0" w:color="auto"/>
            </w:tcBorders>
            <w:shd w:val="clear" w:color="auto" w:fill="auto"/>
            <w:vAlign w:val="center"/>
          </w:tcPr>
          <w:p w:rsidR="004F20F0" w:rsidRPr="00104821" w:rsidRDefault="004F20F0"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b/>
                <w:sz w:val="18"/>
                <w:szCs w:val="18"/>
              </w:rPr>
              <w:t>午餐</w:t>
            </w:r>
          </w:p>
        </w:tc>
      </w:tr>
      <w:tr w:rsidR="004F20F0" w:rsidRPr="00104821" w:rsidTr="005878DB">
        <w:trPr>
          <w:trHeight w:hRule="exact" w:val="956"/>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1</w:t>
            </w:r>
            <w:r w:rsidRPr="00104821">
              <w:rPr>
                <w:rFonts w:ascii="微软雅黑" w:eastAsia="微软雅黑" w:hAnsi="微软雅黑" w:cs="Times New Roman" w:hint="eastAsia"/>
                <w:bCs/>
                <w:sz w:val="18"/>
                <w:szCs w:val="18"/>
              </w:rPr>
              <w:t>4</w:t>
            </w:r>
            <w:r w:rsidRPr="00104821">
              <w:rPr>
                <w:rFonts w:ascii="微软雅黑" w:eastAsia="微软雅黑" w:hAnsi="微软雅黑" w:cs="Times New Roman"/>
                <w:bCs/>
                <w:sz w:val="18"/>
                <w:szCs w:val="18"/>
              </w:rPr>
              <w:t>:</w:t>
            </w:r>
            <w:r w:rsidRPr="00104821">
              <w:rPr>
                <w:rFonts w:ascii="微软雅黑" w:eastAsia="微软雅黑" w:hAnsi="微软雅黑" w:cs="Times New Roman" w:hint="eastAsia"/>
                <w:bCs/>
                <w:sz w:val="18"/>
                <w:szCs w:val="18"/>
              </w:rPr>
              <w:t>00</w:t>
            </w:r>
            <w:r w:rsidRPr="00104821">
              <w:rPr>
                <w:rFonts w:ascii="微软雅黑" w:eastAsia="微软雅黑" w:hAnsi="微软雅黑" w:cs="Times New Roman"/>
                <w:bCs/>
                <w:sz w:val="18"/>
                <w:szCs w:val="18"/>
              </w:rPr>
              <w:t>-1</w:t>
            </w:r>
            <w:r w:rsidR="00485F16" w:rsidRPr="00104821">
              <w:rPr>
                <w:rFonts w:ascii="微软雅黑" w:eastAsia="微软雅黑" w:hAnsi="微软雅黑" w:cs="Times New Roman"/>
                <w:bCs/>
                <w:sz w:val="18"/>
                <w:szCs w:val="18"/>
              </w:rPr>
              <w:t>4</w:t>
            </w:r>
            <w:r w:rsidRPr="00104821">
              <w:rPr>
                <w:rFonts w:ascii="微软雅黑" w:eastAsia="微软雅黑" w:hAnsi="微软雅黑" w:cs="Times New Roman"/>
                <w:bCs/>
                <w:sz w:val="18"/>
                <w:szCs w:val="18"/>
              </w:rPr>
              <w:t>:</w:t>
            </w:r>
            <w:r w:rsidR="00485F16" w:rsidRPr="00104821">
              <w:rPr>
                <w:rFonts w:ascii="微软雅黑" w:eastAsia="微软雅黑" w:hAnsi="微软雅黑" w:cs="Times New Roman"/>
                <w:bCs/>
                <w:sz w:val="18"/>
                <w:szCs w:val="18"/>
              </w:rPr>
              <w:t>45</w:t>
            </w:r>
          </w:p>
        </w:tc>
        <w:tc>
          <w:tcPr>
            <w:tcW w:w="5854" w:type="dxa"/>
            <w:gridSpan w:val="2"/>
            <w:shd w:val="clear" w:color="auto" w:fill="auto"/>
            <w:vAlign w:val="center"/>
          </w:tcPr>
          <w:p w:rsidR="00104821" w:rsidRPr="00104821" w:rsidRDefault="004F20F0" w:rsidP="00104821">
            <w:pPr>
              <w:spacing w:before="156" w:after="156"/>
              <w:rPr>
                <w:rFonts w:ascii="微软雅黑" w:eastAsia="微软雅黑" w:hAnsi="微软雅黑"/>
                <w:b/>
                <w:sz w:val="18"/>
                <w:szCs w:val="18"/>
              </w:rPr>
            </w:pPr>
            <w:r w:rsidRPr="00104821">
              <w:rPr>
                <w:rFonts w:ascii="微软雅黑" w:eastAsia="微软雅黑" w:hAnsi="微软雅黑" w:hint="eastAsia"/>
                <w:b/>
                <w:sz w:val="18"/>
                <w:szCs w:val="18"/>
              </w:rPr>
              <w:t>大宗商品价格趋势分析</w:t>
            </w:r>
          </w:p>
          <w:p w:rsidR="004F20F0" w:rsidRPr="00104821" w:rsidRDefault="00EB31A2" w:rsidP="00104821">
            <w:pPr>
              <w:spacing w:before="156" w:after="156"/>
              <w:rPr>
                <w:bCs/>
              </w:rPr>
            </w:pPr>
            <w:r w:rsidRPr="00104821">
              <w:rPr>
                <w:rFonts w:ascii="微软雅黑" w:eastAsia="微软雅黑" w:hAnsi="微软雅黑" w:hint="eastAsia"/>
                <w:sz w:val="18"/>
                <w:szCs w:val="18"/>
              </w:rPr>
              <w:t>王</w:t>
            </w:r>
            <w:r w:rsidR="004155E4" w:rsidRPr="00104821">
              <w:rPr>
                <w:rFonts w:ascii="微软雅黑" w:eastAsia="微软雅黑" w:hAnsi="微软雅黑" w:hint="eastAsia"/>
                <w:sz w:val="18"/>
                <w:szCs w:val="18"/>
              </w:rPr>
              <w:t>鹏</w:t>
            </w:r>
            <w:r w:rsidR="00297DE3" w:rsidRPr="00104821">
              <w:rPr>
                <w:rFonts w:ascii="微软雅黑" w:eastAsia="微软雅黑" w:hAnsi="微软雅黑" w:hint="eastAsia"/>
                <w:sz w:val="18"/>
                <w:szCs w:val="18"/>
              </w:rPr>
              <w:t>-</w:t>
            </w:r>
            <w:r w:rsidR="004155E4" w:rsidRPr="00104821">
              <w:rPr>
                <w:rFonts w:ascii="微软雅黑" w:eastAsia="微软雅黑" w:hAnsi="微软雅黑" w:hint="eastAsia"/>
                <w:sz w:val="18"/>
                <w:szCs w:val="18"/>
              </w:rPr>
              <w:t>永安期货宏观首席分析师</w:t>
            </w:r>
            <w:r w:rsidR="004F20F0" w:rsidRPr="00104821">
              <w:rPr>
                <w:rFonts w:ascii="微软雅黑" w:eastAsia="微软雅黑" w:hAnsi="微软雅黑" w:hint="eastAsia"/>
                <w:sz w:val="18"/>
                <w:szCs w:val="18"/>
              </w:rPr>
              <w:t>— 钢联</w:t>
            </w:r>
          </w:p>
        </w:tc>
        <w:tc>
          <w:tcPr>
            <w:tcW w:w="1083" w:type="dxa"/>
            <w:vMerge w:val="restart"/>
            <w:shd w:val="clear" w:color="auto" w:fill="auto"/>
            <w:vAlign w:val="center"/>
          </w:tcPr>
          <w:p w:rsidR="008913E2" w:rsidRPr="00104821" w:rsidRDefault="008913E2"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崔燕</w:t>
            </w:r>
          </w:p>
          <w:p w:rsidR="004F20F0" w:rsidRPr="00104821" w:rsidRDefault="008913E2"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副秘书长</w:t>
            </w:r>
          </w:p>
        </w:tc>
      </w:tr>
      <w:tr w:rsidR="004F20F0" w:rsidRPr="00104821" w:rsidTr="005878DB">
        <w:trPr>
          <w:trHeight w:hRule="exact" w:val="961"/>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w:t>
            </w:r>
            <w:r w:rsidR="00485F16" w:rsidRPr="00104821">
              <w:rPr>
                <w:rFonts w:ascii="微软雅黑" w:eastAsia="微软雅黑" w:hAnsi="微软雅黑" w:cs="Times New Roman"/>
                <w:bCs/>
                <w:sz w:val="18"/>
                <w:szCs w:val="18"/>
              </w:rPr>
              <w:t>4</w:t>
            </w:r>
            <w:r w:rsidRPr="00104821">
              <w:rPr>
                <w:rFonts w:ascii="微软雅黑" w:eastAsia="微软雅黑" w:hAnsi="微软雅黑" w:cs="Times New Roman" w:hint="eastAsia"/>
                <w:bCs/>
                <w:sz w:val="18"/>
                <w:szCs w:val="18"/>
              </w:rPr>
              <w:t>:</w:t>
            </w:r>
            <w:r w:rsidR="00485F16" w:rsidRPr="00104821">
              <w:rPr>
                <w:rFonts w:ascii="微软雅黑" w:eastAsia="微软雅黑" w:hAnsi="微软雅黑" w:cs="Times New Roman"/>
                <w:bCs/>
                <w:sz w:val="18"/>
                <w:szCs w:val="18"/>
              </w:rPr>
              <w:t>45</w:t>
            </w:r>
            <w:r w:rsidRPr="00104821">
              <w:rPr>
                <w:rFonts w:ascii="微软雅黑" w:eastAsia="微软雅黑" w:hAnsi="微软雅黑" w:cs="Times New Roman" w:hint="eastAsia"/>
                <w:bCs/>
                <w:sz w:val="18"/>
                <w:szCs w:val="18"/>
              </w:rPr>
              <w:t>-15:</w:t>
            </w:r>
            <w:r w:rsidR="00485F16" w:rsidRPr="00104821">
              <w:rPr>
                <w:rFonts w:ascii="微软雅黑" w:eastAsia="微软雅黑" w:hAnsi="微软雅黑" w:cs="Times New Roman"/>
                <w:bCs/>
                <w:sz w:val="18"/>
                <w:szCs w:val="18"/>
              </w:rPr>
              <w:t>15</w:t>
            </w:r>
          </w:p>
        </w:tc>
        <w:tc>
          <w:tcPr>
            <w:tcW w:w="5854" w:type="dxa"/>
            <w:gridSpan w:val="2"/>
            <w:shd w:val="clear" w:color="auto" w:fill="auto"/>
            <w:vAlign w:val="center"/>
          </w:tcPr>
          <w:p w:rsidR="004F20F0" w:rsidRPr="00104821" w:rsidRDefault="004F20F0"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双碳战略下固废环境治理对策分析</w:t>
            </w:r>
          </w:p>
          <w:p w:rsidR="00297DE3" w:rsidRPr="00104821" w:rsidRDefault="004155E4"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郑洋-生态环境部固体废物与化学品管理技术中心危废部主任</w:t>
            </w:r>
          </w:p>
        </w:tc>
        <w:tc>
          <w:tcPr>
            <w:tcW w:w="1083" w:type="dxa"/>
            <w:vMerge/>
            <w:shd w:val="clear" w:color="auto" w:fill="auto"/>
            <w:vAlign w:val="center"/>
          </w:tcPr>
          <w:p w:rsidR="004F20F0" w:rsidRPr="00104821" w:rsidRDefault="004F20F0" w:rsidP="00104821">
            <w:pPr>
              <w:spacing w:before="156" w:after="156"/>
              <w:jc w:val="center"/>
              <w:rPr>
                <w:rFonts w:ascii="微软雅黑" w:eastAsia="微软雅黑" w:hAnsi="微软雅黑" w:cs="Times New Roman"/>
                <w:b/>
                <w:sz w:val="18"/>
                <w:szCs w:val="18"/>
              </w:rPr>
            </w:pPr>
          </w:p>
        </w:tc>
      </w:tr>
      <w:tr w:rsidR="004F20F0" w:rsidRPr="00104821" w:rsidTr="005878DB">
        <w:trPr>
          <w:trHeight w:val="678"/>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15:</w:t>
            </w:r>
            <w:r w:rsidR="00485F16" w:rsidRPr="00104821">
              <w:rPr>
                <w:rFonts w:ascii="微软雅黑" w:eastAsia="微软雅黑" w:hAnsi="微软雅黑" w:cs="Times New Roman"/>
                <w:bCs/>
                <w:sz w:val="18"/>
                <w:szCs w:val="18"/>
              </w:rPr>
              <w:t>15</w:t>
            </w:r>
            <w:r w:rsidRPr="00104821">
              <w:rPr>
                <w:rFonts w:ascii="微软雅黑" w:eastAsia="微软雅黑" w:hAnsi="微软雅黑" w:cs="Times New Roman" w:hint="eastAsia"/>
                <w:bCs/>
                <w:sz w:val="18"/>
                <w:szCs w:val="18"/>
              </w:rPr>
              <w:t>-1</w:t>
            </w:r>
            <w:r w:rsidR="0075788A" w:rsidRPr="00104821">
              <w:rPr>
                <w:rFonts w:ascii="微软雅黑" w:eastAsia="微软雅黑" w:hAnsi="微软雅黑" w:cs="Times New Roman" w:hint="eastAsia"/>
                <w:bCs/>
                <w:sz w:val="18"/>
                <w:szCs w:val="18"/>
              </w:rPr>
              <w:t>5</w:t>
            </w:r>
            <w:r w:rsidRPr="00104821">
              <w:rPr>
                <w:rFonts w:ascii="微软雅黑" w:eastAsia="微软雅黑" w:hAnsi="微软雅黑" w:cs="Times New Roman" w:hint="eastAsia"/>
                <w:bCs/>
                <w:sz w:val="18"/>
                <w:szCs w:val="18"/>
              </w:rPr>
              <w:t>:</w:t>
            </w:r>
            <w:r w:rsidR="00485F16" w:rsidRPr="00104821">
              <w:rPr>
                <w:rFonts w:ascii="微软雅黑" w:eastAsia="微软雅黑" w:hAnsi="微软雅黑" w:cs="Times New Roman"/>
                <w:bCs/>
                <w:sz w:val="18"/>
                <w:szCs w:val="18"/>
              </w:rPr>
              <w:t>40</w:t>
            </w:r>
          </w:p>
        </w:tc>
        <w:tc>
          <w:tcPr>
            <w:tcW w:w="5854" w:type="dxa"/>
            <w:gridSpan w:val="2"/>
            <w:shd w:val="clear" w:color="auto" w:fill="auto"/>
            <w:vAlign w:val="center"/>
          </w:tcPr>
          <w:p w:rsidR="004F20F0" w:rsidRPr="00104821" w:rsidRDefault="00A51F34"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物资再生行业标准制定工作情况</w:t>
            </w:r>
          </w:p>
          <w:p w:rsidR="004155E4" w:rsidRPr="00104821" w:rsidRDefault="004155E4"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崔燕-中国物资再生协会副秘书长</w:t>
            </w:r>
          </w:p>
        </w:tc>
        <w:tc>
          <w:tcPr>
            <w:tcW w:w="1083" w:type="dxa"/>
            <w:vMerge/>
            <w:shd w:val="clear" w:color="auto" w:fill="auto"/>
            <w:vAlign w:val="center"/>
          </w:tcPr>
          <w:p w:rsidR="004F20F0" w:rsidRPr="00104821" w:rsidRDefault="004F20F0" w:rsidP="00104821">
            <w:pPr>
              <w:spacing w:before="156" w:after="156"/>
              <w:jc w:val="center"/>
              <w:rPr>
                <w:rFonts w:ascii="微软雅黑" w:eastAsia="微软雅黑" w:hAnsi="微软雅黑" w:cs="Times New Roman"/>
                <w:b/>
                <w:sz w:val="18"/>
                <w:szCs w:val="18"/>
              </w:rPr>
            </w:pPr>
          </w:p>
        </w:tc>
      </w:tr>
      <w:tr w:rsidR="00734FE7" w:rsidRPr="00104821" w:rsidTr="005878DB">
        <w:trPr>
          <w:trHeight w:val="907"/>
        </w:trPr>
        <w:tc>
          <w:tcPr>
            <w:tcW w:w="1384" w:type="dxa"/>
            <w:shd w:val="clear" w:color="auto" w:fill="auto"/>
            <w:vAlign w:val="center"/>
          </w:tcPr>
          <w:p w:rsidR="00734FE7" w:rsidRPr="00104821" w:rsidRDefault="0075788A"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15:</w:t>
            </w:r>
            <w:r w:rsidR="00485F16" w:rsidRPr="00104821">
              <w:rPr>
                <w:rFonts w:ascii="微软雅黑" w:eastAsia="微软雅黑" w:hAnsi="微软雅黑" w:cs="Times New Roman"/>
                <w:bCs/>
                <w:sz w:val="18"/>
                <w:szCs w:val="18"/>
              </w:rPr>
              <w:t>40</w:t>
            </w:r>
            <w:r w:rsidRPr="00104821">
              <w:rPr>
                <w:rFonts w:ascii="微软雅黑" w:eastAsia="微软雅黑" w:hAnsi="微软雅黑" w:cs="Times New Roman" w:hint="eastAsia"/>
                <w:bCs/>
                <w:sz w:val="18"/>
                <w:szCs w:val="18"/>
              </w:rPr>
              <w:t>-1</w:t>
            </w:r>
            <w:r w:rsidR="00485F16" w:rsidRPr="00104821">
              <w:rPr>
                <w:rFonts w:ascii="微软雅黑" w:eastAsia="微软雅黑" w:hAnsi="微软雅黑" w:cs="Times New Roman"/>
                <w:bCs/>
                <w:sz w:val="18"/>
                <w:szCs w:val="18"/>
              </w:rPr>
              <w:t>6</w:t>
            </w:r>
            <w:r w:rsidRPr="00104821">
              <w:rPr>
                <w:rFonts w:ascii="微软雅黑" w:eastAsia="微软雅黑" w:hAnsi="微软雅黑" w:cs="Times New Roman" w:hint="eastAsia"/>
                <w:bCs/>
                <w:sz w:val="18"/>
                <w:szCs w:val="18"/>
              </w:rPr>
              <w:t>:</w:t>
            </w:r>
            <w:r w:rsidR="00485F16" w:rsidRPr="00104821">
              <w:rPr>
                <w:rFonts w:ascii="微软雅黑" w:eastAsia="微软雅黑" w:hAnsi="微软雅黑" w:cs="Times New Roman"/>
                <w:bCs/>
                <w:sz w:val="18"/>
                <w:szCs w:val="18"/>
              </w:rPr>
              <w:t>0</w:t>
            </w:r>
            <w:r w:rsidRPr="00104821">
              <w:rPr>
                <w:rFonts w:ascii="微软雅黑" w:eastAsia="微软雅黑" w:hAnsi="微软雅黑" w:cs="Times New Roman" w:hint="eastAsia"/>
                <w:bCs/>
                <w:sz w:val="18"/>
                <w:szCs w:val="18"/>
              </w:rPr>
              <w:t>0</w:t>
            </w:r>
          </w:p>
        </w:tc>
        <w:tc>
          <w:tcPr>
            <w:tcW w:w="5854" w:type="dxa"/>
            <w:gridSpan w:val="2"/>
            <w:shd w:val="clear" w:color="auto" w:fill="auto"/>
            <w:vAlign w:val="center"/>
          </w:tcPr>
          <w:p w:rsidR="00734FE7" w:rsidRPr="00104821" w:rsidRDefault="0075788A"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格林美动力电池回收</w:t>
            </w:r>
          </w:p>
          <w:p w:rsidR="0075788A" w:rsidRPr="00104821" w:rsidRDefault="0075788A"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Cs/>
                <w:sz w:val="18"/>
                <w:szCs w:val="18"/>
              </w:rPr>
              <w:t>张宇平</w:t>
            </w:r>
            <w:r w:rsidR="004155E4" w:rsidRPr="00104821">
              <w:rPr>
                <w:rFonts w:ascii="微软雅黑" w:eastAsia="微软雅黑" w:hAnsi="微软雅黑" w:cs="Times New Roman" w:hint="eastAsia"/>
                <w:bCs/>
                <w:sz w:val="18"/>
                <w:szCs w:val="18"/>
              </w:rPr>
              <w:t>-格林美股份有限公司副总经理</w:t>
            </w:r>
          </w:p>
        </w:tc>
        <w:tc>
          <w:tcPr>
            <w:tcW w:w="1083" w:type="dxa"/>
            <w:vMerge/>
            <w:shd w:val="clear" w:color="auto" w:fill="auto"/>
            <w:vAlign w:val="center"/>
          </w:tcPr>
          <w:p w:rsidR="00734FE7" w:rsidRPr="00104821" w:rsidRDefault="00734FE7" w:rsidP="00104821">
            <w:pPr>
              <w:spacing w:before="156" w:after="156"/>
              <w:jc w:val="center"/>
              <w:rPr>
                <w:rFonts w:ascii="微软雅黑" w:eastAsia="微软雅黑" w:hAnsi="微软雅黑" w:cs="Times New Roman"/>
                <w:b/>
                <w:sz w:val="18"/>
                <w:szCs w:val="18"/>
              </w:rPr>
            </w:pPr>
          </w:p>
        </w:tc>
      </w:tr>
      <w:tr w:rsidR="00485F16" w:rsidRPr="00104821" w:rsidTr="005878DB">
        <w:trPr>
          <w:trHeight w:val="678"/>
        </w:trPr>
        <w:tc>
          <w:tcPr>
            <w:tcW w:w="1384" w:type="dxa"/>
            <w:shd w:val="clear" w:color="auto" w:fill="auto"/>
            <w:vAlign w:val="center"/>
          </w:tcPr>
          <w:p w:rsidR="00485F16" w:rsidRPr="00104821" w:rsidRDefault="00485F16"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w:t>
            </w:r>
            <w:r w:rsidRPr="00104821">
              <w:rPr>
                <w:rFonts w:ascii="微软雅黑" w:eastAsia="微软雅黑" w:hAnsi="微软雅黑" w:cs="Times New Roman"/>
                <w:bCs/>
                <w:sz w:val="18"/>
                <w:szCs w:val="18"/>
              </w:rPr>
              <w:t>6</w:t>
            </w:r>
            <w:r w:rsidRPr="00104821">
              <w:rPr>
                <w:rFonts w:ascii="微软雅黑" w:eastAsia="微软雅黑" w:hAnsi="微软雅黑" w:cs="Times New Roman" w:hint="eastAsia"/>
                <w:bCs/>
                <w:sz w:val="18"/>
                <w:szCs w:val="18"/>
              </w:rPr>
              <w:t>:</w:t>
            </w:r>
            <w:r w:rsidRPr="00104821">
              <w:rPr>
                <w:rFonts w:ascii="微软雅黑" w:eastAsia="微软雅黑" w:hAnsi="微软雅黑" w:cs="Times New Roman"/>
                <w:bCs/>
                <w:sz w:val="18"/>
                <w:szCs w:val="18"/>
              </w:rPr>
              <w:t>00</w:t>
            </w:r>
            <w:r w:rsidRPr="00104821">
              <w:rPr>
                <w:rFonts w:ascii="微软雅黑" w:eastAsia="微软雅黑" w:hAnsi="微软雅黑" w:cs="Times New Roman" w:hint="eastAsia"/>
                <w:bCs/>
                <w:sz w:val="18"/>
                <w:szCs w:val="18"/>
              </w:rPr>
              <w:t>-1</w:t>
            </w:r>
            <w:r w:rsidRPr="00104821">
              <w:rPr>
                <w:rFonts w:ascii="微软雅黑" w:eastAsia="微软雅黑" w:hAnsi="微软雅黑" w:cs="Times New Roman"/>
                <w:bCs/>
                <w:sz w:val="18"/>
                <w:szCs w:val="18"/>
              </w:rPr>
              <w:t>6</w:t>
            </w:r>
            <w:r w:rsidRPr="00104821">
              <w:rPr>
                <w:rFonts w:ascii="微软雅黑" w:eastAsia="微软雅黑" w:hAnsi="微软雅黑" w:cs="Times New Roman" w:hint="eastAsia"/>
                <w:bCs/>
                <w:sz w:val="18"/>
                <w:szCs w:val="18"/>
              </w:rPr>
              <w:t>:</w:t>
            </w:r>
            <w:r w:rsidRPr="00104821">
              <w:rPr>
                <w:rFonts w:ascii="微软雅黑" w:eastAsia="微软雅黑" w:hAnsi="微软雅黑" w:cs="Times New Roman"/>
                <w:bCs/>
                <w:sz w:val="18"/>
                <w:szCs w:val="18"/>
              </w:rPr>
              <w:t>2</w:t>
            </w:r>
            <w:r w:rsidRPr="00104821">
              <w:rPr>
                <w:rFonts w:ascii="微软雅黑" w:eastAsia="微软雅黑" w:hAnsi="微软雅黑" w:cs="Times New Roman" w:hint="eastAsia"/>
                <w:bCs/>
                <w:sz w:val="18"/>
                <w:szCs w:val="18"/>
              </w:rPr>
              <w:t>0</w:t>
            </w:r>
          </w:p>
        </w:tc>
        <w:tc>
          <w:tcPr>
            <w:tcW w:w="5854" w:type="dxa"/>
            <w:gridSpan w:val="2"/>
            <w:shd w:val="clear" w:color="auto" w:fill="auto"/>
            <w:vAlign w:val="center"/>
          </w:tcPr>
          <w:p w:rsidR="00485F16" w:rsidRPr="00104821" w:rsidRDefault="00014388"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虎哥回收</w:t>
            </w:r>
          </w:p>
        </w:tc>
        <w:tc>
          <w:tcPr>
            <w:tcW w:w="1083" w:type="dxa"/>
            <w:vMerge/>
            <w:shd w:val="clear" w:color="auto" w:fill="auto"/>
            <w:vAlign w:val="center"/>
          </w:tcPr>
          <w:p w:rsidR="00485F16" w:rsidRPr="00104821" w:rsidRDefault="00485F16" w:rsidP="00104821">
            <w:pPr>
              <w:spacing w:before="156" w:after="156"/>
              <w:jc w:val="center"/>
              <w:rPr>
                <w:rFonts w:ascii="微软雅黑" w:eastAsia="微软雅黑" w:hAnsi="微软雅黑" w:cs="Times New Roman"/>
                <w:b/>
                <w:sz w:val="18"/>
                <w:szCs w:val="18"/>
              </w:rPr>
            </w:pPr>
          </w:p>
        </w:tc>
      </w:tr>
      <w:tr w:rsidR="004F20F0" w:rsidRPr="00104821" w:rsidTr="005878DB">
        <w:trPr>
          <w:trHeight w:val="613"/>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1</w:t>
            </w:r>
            <w:r w:rsidRPr="00104821">
              <w:rPr>
                <w:rFonts w:ascii="微软雅黑" w:eastAsia="微软雅黑" w:hAnsi="微软雅黑" w:cs="Times New Roman" w:hint="eastAsia"/>
                <w:bCs/>
                <w:sz w:val="18"/>
                <w:szCs w:val="18"/>
              </w:rPr>
              <w:t>6</w:t>
            </w:r>
            <w:r w:rsidRPr="00104821">
              <w:rPr>
                <w:rFonts w:ascii="微软雅黑" w:eastAsia="微软雅黑" w:hAnsi="微软雅黑" w:cs="Times New Roman"/>
                <w:bCs/>
                <w:sz w:val="18"/>
                <w:szCs w:val="18"/>
              </w:rPr>
              <w:t>:</w:t>
            </w:r>
            <w:r w:rsidR="00E33353" w:rsidRPr="00104821">
              <w:rPr>
                <w:rFonts w:ascii="微软雅黑" w:eastAsia="微软雅黑" w:hAnsi="微软雅黑" w:cs="Times New Roman"/>
                <w:bCs/>
                <w:sz w:val="18"/>
                <w:szCs w:val="18"/>
              </w:rPr>
              <w:t>2</w:t>
            </w:r>
            <w:r w:rsidRPr="00104821">
              <w:rPr>
                <w:rFonts w:ascii="微软雅黑" w:eastAsia="微软雅黑" w:hAnsi="微软雅黑" w:cs="Times New Roman"/>
                <w:bCs/>
                <w:sz w:val="18"/>
                <w:szCs w:val="18"/>
              </w:rPr>
              <w:t>0-1</w:t>
            </w:r>
            <w:r w:rsidRPr="00104821">
              <w:rPr>
                <w:rFonts w:ascii="微软雅黑" w:eastAsia="微软雅黑" w:hAnsi="微软雅黑" w:cs="Times New Roman" w:hint="eastAsia"/>
                <w:bCs/>
                <w:sz w:val="18"/>
                <w:szCs w:val="18"/>
              </w:rPr>
              <w:t>6</w:t>
            </w:r>
            <w:r w:rsidRPr="00104821">
              <w:rPr>
                <w:rFonts w:ascii="微软雅黑" w:eastAsia="微软雅黑" w:hAnsi="微软雅黑" w:cs="Times New Roman"/>
                <w:bCs/>
                <w:sz w:val="18"/>
                <w:szCs w:val="18"/>
              </w:rPr>
              <w:t>:</w:t>
            </w:r>
            <w:r w:rsidR="00E33353" w:rsidRPr="00104821">
              <w:rPr>
                <w:rFonts w:ascii="微软雅黑" w:eastAsia="微软雅黑" w:hAnsi="微软雅黑" w:cs="Times New Roman"/>
                <w:bCs/>
                <w:sz w:val="18"/>
                <w:szCs w:val="18"/>
              </w:rPr>
              <w:t>3</w:t>
            </w:r>
            <w:r w:rsidR="0075788A" w:rsidRPr="00104821">
              <w:rPr>
                <w:rFonts w:ascii="微软雅黑" w:eastAsia="微软雅黑" w:hAnsi="微软雅黑" w:cs="Times New Roman" w:hint="eastAsia"/>
                <w:bCs/>
                <w:sz w:val="18"/>
                <w:szCs w:val="18"/>
              </w:rPr>
              <w:t>0</w:t>
            </w:r>
          </w:p>
        </w:tc>
        <w:tc>
          <w:tcPr>
            <w:tcW w:w="5854" w:type="dxa"/>
            <w:gridSpan w:val="2"/>
            <w:shd w:val="clear" w:color="auto" w:fill="auto"/>
            <w:vAlign w:val="center"/>
          </w:tcPr>
          <w:p w:rsidR="004F20F0" w:rsidRPr="00104821" w:rsidRDefault="004F20F0" w:rsidP="00104821">
            <w:pPr>
              <w:spacing w:before="156" w:after="156"/>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再生资源公共服务平台</w:t>
            </w:r>
            <w:r w:rsidR="00B86C77" w:rsidRPr="00104821">
              <w:rPr>
                <w:rFonts w:ascii="微软雅黑" w:eastAsia="微软雅黑" w:hAnsi="微软雅黑" w:cs="Times New Roman" w:hint="eastAsia"/>
                <w:b/>
                <w:sz w:val="18"/>
                <w:szCs w:val="18"/>
              </w:rPr>
              <w:t>签约</w:t>
            </w:r>
            <w:r w:rsidRPr="00104821">
              <w:rPr>
                <w:rFonts w:ascii="微软雅黑" w:eastAsia="微软雅黑" w:hAnsi="微软雅黑" w:cs="Times New Roman" w:hint="eastAsia"/>
                <w:b/>
                <w:sz w:val="18"/>
                <w:szCs w:val="18"/>
              </w:rPr>
              <w:t>仪式</w:t>
            </w:r>
          </w:p>
        </w:tc>
        <w:tc>
          <w:tcPr>
            <w:tcW w:w="1083" w:type="dxa"/>
            <w:vMerge/>
            <w:shd w:val="clear" w:color="auto" w:fill="auto"/>
            <w:vAlign w:val="center"/>
          </w:tcPr>
          <w:p w:rsidR="004F20F0" w:rsidRPr="00104821" w:rsidRDefault="004F20F0" w:rsidP="00104821">
            <w:pPr>
              <w:spacing w:before="156" w:after="156"/>
              <w:jc w:val="center"/>
              <w:rPr>
                <w:rFonts w:ascii="微软雅黑" w:eastAsia="微软雅黑" w:hAnsi="微软雅黑" w:cs="Times New Roman"/>
                <w:b/>
                <w:sz w:val="18"/>
                <w:szCs w:val="18"/>
              </w:rPr>
            </w:pPr>
          </w:p>
        </w:tc>
      </w:tr>
      <w:tr w:rsidR="004F20F0" w:rsidRPr="00104821" w:rsidTr="005878DB">
        <w:trPr>
          <w:trHeight w:val="649"/>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16:</w:t>
            </w:r>
            <w:r w:rsidR="00E33353" w:rsidRPr="00104821">
              <w:rPr>
                <w:rFonts w:ascii="微软雅黑" w:eastAsia="微软雅黑" w:hAnsi="微软雅黑" w:cs="Times New Roman"/>
                <w:b/>
                <w:sz w:val="18"/>
                <w:szCs w:val="18"/>
              </w:rPr>
              <w:t>3</w:t>
            </w:r>
            <w:r w:rsidR="0075788A" w:rsidRPr="00104821">
              <w:rPr>
                <w:rFonts w:ascii="微软雅黑" w:eastAsia="微软雅黑" w:hAnsi="微软雅黑" w:cs="Times New Roman" w:hint="eastAsia"/>
                <w:b/>
                <w:sz w:val="18"/>
                <w:szCs w:val="18"/>
              </w:rPr>
              <w:t>0</w:t>
            </w:r>
            <w:r w:rsidRPr="00104821">
              <w:rPr>
                <w:rFonts w:ascii="微软雅黑" w:eastAsia="微软雅黑" w:hAnsi="微软雅黑" w:cs="Times New Roman" w:hint="eastAsia"/>
                <w:b/>
                <w:sz w:val="18"/>
                <w:szCs w:val="18"/>
              </w:rPr>
              <w:t>-16:</w:t>
            </w:r>
            <w:r w:rsidR="00E33353" w:rsidRPr="00104821">
              <w:rPr>
                <w:rFonts w:ascii="微软雅黑" w:eastAsia="微软雅黑" w:hAnsi="微软雅黑" w:cs="Times New Roman"/>
                <w:b/>
                <w:sz w:val="18"/>
                <w:szCs w:val="18"/>
              </w:rPr>
              <w:t>45</w:t>
            </w:r>
          </w:p>
        </w:tc>
        <w:tc>
          <w:tcPr>
            <w:tcW w:w="6937" w:type="dxa"/>
            <w:gridSpan w:val="3"/>
            <w:shd w:val="clear" w:color="auto" w:fill="auto"/>
            <w:vAlign w:val="center"/>
          </w:tcPr>
          <w:p w:rsidR="004F20F0" w:rsidRPr="00104821" w:rsidRDefault="004F20F0" w:rsidP="00104821">
            <w:pPr>
              <w:spacing w:before="156" w:after="156"/>
              <w:jc w:val="left"/>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茶歇</w:t>
            </w:r>
          </w:p>
        </w:tc>
      </w:tr>
      <w:tr w:rsidR="004F20F0" w:rsidRPr="00104821" w:rsidTr="005878DB">
        <w:trPr>
          <w:trHeight w:hRule="exact" w:val="1229"/>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16:</w:t>
            </w:r>
            <w:r w:rsidR="00E33353" w:rsidRPr="00104821">
              <w:rPr>
                <w:rFonts w:ascii="微软雅黑" w:eastAsia="微软雅黑" w:hAnsi="微软雅黑" w:cs="Times New Roman"/>
                <w:bCs/>
                <w:sz w:val="18"/>
                <w:szCs w:val="18"/>
              </w:rPr>
              <w:t>45</w:t>
            </w:r>
            <w:r w:rsidRPr="00104821">
              <w:rPr>
                <w:rFonts w:ascii="微软雅黑" w:eastAsia="微软雅黑" w:hAnsi="微软雅黑" w:cs="Times New Roman" w:hint="eastAsia"/>
                <w:bCs/>
                <w:sz w:val="18"/>
                <w:szCs w:val="18"/>
              </w:rPr>
              <w:t>-1</w:t>
            </w:r>
            <w:r w:rsidR="008913E2" w:rsidRPr="00104821">
              <w:rPr>
                <w:rFonts w:ascii="微软雅黑" w:eastAsia="微软雅黑" w:hAnsi="微软雅黑" w:cs="Times New Roman" w:hint="eastAsia"/>
                <w:bCs/>
                <w:sz w:val="18"/>
                <w:szCs w:val="18"/>
              </w:rPr>
              <w:t>8</w:t>
            </w:r>
            <w:r w:rsidRPr="00104821">
              <w:rPr>
                <w:rFonts w:ascii="微软雅黑" w:eastAsia="微软雅黑" w:hAnsi="微软雅黑" w:cs="Times New Roman" w:hint="eastAsia"/>
                <w:bCs/>
                <w:sz w:val="18"/>
                <w:szCs w:val="18"/>
              </w:rPr>
              <w:t>:</w:t>
            </w:r>
            <w:r w:rsidR="008913E2" w:rsidRPr="00104821">
              <w:rPr>
                <w:rFonts w:ascii="微软雅黑" w:eastAsia="微软雅黑" w:hAnsi="微软雅黑" w:cs="Times New Roman" w:hint="eastAsia"/>
                <w:bCs/>
                <w:sz w:val="18"/>
                <w:szCs w:val="18"/>
              </w:rPr>
              <w:t>0</w:t>
            </w:r>
            <w:r w:rsidRPr="00104821">
              <w:rPr>
                <w:rFonts w:ascii="微软雅黑" w:eastAsia="微软雅黑" w:hAnsi="微软雅黑" w:cs="Times New Roman" w:hint="eastAsia"/>
                <w:bCs/>
                <w:sz w:val="18"/>
                <w:szCs w:val="18"/>
              </w:rPr>
              <w:t>0</w:t>
            </w:r>
          </w:p>
        </w:tc>
        <w:tc>
          <w:tcPr>
            <w:tcW w:w="6937" w:type="dxa"/>
            <w:gridSpan w:val="3"/>
            <w:shd w:val="clear" w:color="auto" w:fill="auto"/>
            <w:vAlign w:val="center"/>
          </w:tcPr>
          <w:p w:rsidR="004F20F0" w:rsidRPr="00104821" w:rsidRDefault="004F20F0" w:rsidP="00104821">
            <w:pPr>
              <w:spacing w:before="156" w:after="156"/>
              <w:jc w:val="left"/>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高端对话环节</w:t>
            </w:r>
          </w:p>
          <w:p w:rsidR="004F20F0" w:rsidRPr="00104821" w:rsidRDefault="004F20F0" w:rsidP="00104821">
            <w:pPr>
              <w:spacing w:before="156" w:after="156"/>
              <w:jc w:val="left"/>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主题：再生资源行业税收</w:t>
            </w:r>
            <w:r w:rsidR="004D445B" w:rsidRPr="00104821">
              <w:rPr>
                <w:rFonts w:ascii="微软雅黑" w:eastAsia="微软雅黑" w:hAnsi="微软雅黑" w:cs="Times New Roman" w:hint="eastAsia"/>
                <w:b/>
                <w:sz w:val="18"/>
                <w:szCs w:val="18"/>
              </w:rPr>
              <w:t>新政</w:t>
            </w:r>
            <w:r w:rsidRPr="00104821">
              <w:rPr>
                <w:rFonts w:ascii="微软雅黑" w:eastAsia="微软雅黑" w:hAnsi="微软雅黑" w:cs="Times New Roman" w:hint="eastAsia"/>
                <w:b/>
                <w:sz w:val="18"/>
                <w:szCs w:val="18"/>
              </w:rPr>
              <w:t>探讨</w:t>
            </w:r>
          </w:p>
        </w:tc>
      </w:tr>
      <w:tr w:rsidR="004F20F0" w:rsidRPr="00104821" w:rsidTr="005878DB">
        <w:trPr>
          <w:trHeight w:val="556"/>
        </w:trPr>
        <w:tc>
          <w:tcPr>
            <w:tcW w:w="1384" w:type="dxa"/>
            <w:shd w:val="clear" w:color="auto" w:fill="auto"/>
            <w:vAlign w:val="center"/>
          </w:tcPr>
          <w:p w:rsidR="004F20F0" w:rsidRPr="00104821" w:rsidRDefault="004F20F0" w:rsidP="00104821">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19:00-21:00</w:t>
            </w:r>
          </w:p>
        </w:tc>
        <w:tc>
          <w:tcPr>
            <w:tcW w:w="6937" w:type="dxa"/>
            <w:gridSpan w:val="3"/>
            <w:shd w:val="clear" w:color="auto" w:fill="auto"/>
            <w:vAlign w:val="center"/>
          </w:tcPr>
          <w:p w:rsidR="004F20F0" w:rsidRPr="00104821" w:rsidRDefault="004F20F0" w:rsidP="00104821">
            <w:pPr>
              <w:spacing w:before="156" w:after="156"/>
              <w:jc w:val="left"/>
              <w:rPr>
                <w:rFonts w:ascii="微软雅黑" w:eastAsia="微软雅黑" w:hAnsi="微软雅黑" w:cs="Times New Roman"/>
                <w:b/>
                <w:sz w:val="18"/>
                <w:szCs w:val="18"/>
              </w:rPr>
            </w:pPr>
            <w:r w:rsidRPr="00104821">
              <w:rPr>
                <w:rFonts w:ascii="微软雅黑" w:eastAsia="微软雅黑" w:hAnsi="微软雅黑" w:cs="Times New Roman" w:hint="eastAsia"/>
                <w:b/>
                <w:sz w:val="18"/>
                <w:szCs w:val="18"/>
              </w:rPr>
              <w:t>欢迎晚宴</w:t>
            </w:r>
            <w:r w:rsidR="003C7CFE" w:rsidRPr="00104821">
              <w:rPr>
                <w:rFonts w:ascii="微软雅黑" w:eastAsia="微软雅黑" w:hAnsi="微软雅黑" w:cs="Times New Roman" w:hint="eastAsia"/>
                <w:b/>
                <w:sz w:val="18"/>
                <w:szCs w:val="18"/>
              </w:rPr>
              <w:t>（地点：东吴1+2号厅）</w:t>
            </w:r>
          </w:p>
        </w:tc>
      </w:tr>
      <w:tr w:rsidR="00002B83" w:rsidRPr="00104821" w:rsidTr="00002B83">
        <w:trPr>
          <w:trHeight w:val="556"/>
        </w:trPr>
        <w:tc>
          <w:tcPr>
            <w:tcW w:w="8321" w:type="dxa"/>
            <w:gridSpan w:val="4"/>
            <w:shd w:val="clear" w:color="auto" w:fill="FFC000"/>
            <w:vAlign w:val="center"/>
          </w:tcPr>
          <w:p w:rsidR="00002B83" w:rsidRPr="00002B83" w:rsidRDefault="00002B83" w:rsidP="00002B83">
            <w:pPr>
              <w:spacing w:before="156" w:after="156"/>
              <w:jc w:val="center"/>
              <w:rPr>
                <w:rFonts w:ascii="汉仪大黑简" w:eastAsia="汉仪大黑简" w:hAnsi="微软雅黑" w:cs="Times New Roman"/>
                <w:b/>
                <w:color w:val="0070C0"/>
                <w:szCs w:val="24"/>
              </w:rPr>
            </w:pPr>
            <w:r w:rsidRPr="00002B83">
              <w:rPr>
                <w:rFonts w:ascii="汉仪大黑简" w:eastAsia="汉仪大黑简" w:hAnsi="微软雅黑" w:cs="Times New Roman" w:hint="eastAsia"/>
                <w:b/>
                <w:color w:val="0070C0"/>
                <w:szCs w:val="24"/>
              </w:rPr>
              <w:t>7月13日（开元厅）</w:t>
            </w:r>
          </w:p>
          <w:p w:rsidR="00002B83" w:rsidRPr="00002B83" w:rsidRDefault="00002B83" w:rsidP="00002B83">
            <w:pPr>
              <w:spacing w:before="156" w:after="156"/>
              <w:jc w:val="center"/>
              <w:rPr>
                <w:rFonts w:ascii="微软雅黑" w:eastAsia="微软雅黑" w:hAnsi="微软雅黑" w:cs="Times New Roman"/>
                <w:b/>
                <w:sz w:val="18"/>
                <w:szCs w:val="18"/>
              </w:rPr>
            </w:pPr>
            <w:r w:rsidRPr="00002B83">
              <w:rPr>
                <w:rFonts w:ascii="汉仪大黑简" w:eastAsia="汉仪大黑简" w:hAnsi="微软雅黑" w:cs="Times New Roman" w:hint="eastAsia"/>
                <w:b/>
                <w:color w:val="0070C0"/>
                <w:szCs w:val="24"/>
              </w:rPr>
              <w:t>第六届家电塑料回收高峰论坛</w:t>
            </w:r>
          </w:p>
        </w:tc>
      </w:tr>
      <w:tr w:rsidR="000D61AD" w:rsidRPr="00104821" w:rsidTr="000D61AD">
        <w:trPr>
          <w:trHeight w:val="556"/>
        </w:trPr>
        <w:tc>
          <w:tcPr>
            <w:tcW w:w="1384" w:type="dxa"/>
            <w:shd w:val="clear" w:color="auto" w:fill="auto"/>
            <w:vAlign w:val="center"/>
          </w:tcPr>
          <w:p w:rsidR="000D61AD" w:rsidRPr="000D61AD" w:rsidRDefault="000D61AD" w:rsidP="000D61AD">
            <w:pPr>
              <w:spacing w:before="156" w:after="156"/>
              <w:jc w:val="center"/>
              <w:rPr>
                <w:rFonts w:ascii="微软雅黑" w:eastAsia="微软雅黑" w:hAnsi="微软雅黑" w:cs="Times New Roman" w:hint="eastAsia"/>
                <w:b/>
                <w:color w:val="0070C0"/>
                <w:sz w:val="18"/>
                <w:szCs w:val="18"/>
              </w:rPr>
            </w:pPr>
            <w:r w:rsidRPr="000D61AD">
              <w:rPr>
                <w:rFonts w:ascii="微软雅黑" w:eastAsia="微软雅黑" w:hAnsi="微软雅黑" w:cs="Times New Roman" w:hint="eastAsia"/>
                <w:b/>
                <w:color w:val="0070C0"/>
                <w:sz w:val="18"/>
                <w:szCs w:val="18"/>
              </w:rPr>
              <w:t>时间</w:t>
            </w:r>
          </w:p>
        </w:tc>
        <w:tc>
          <w:tcPr>
            <w:tcW w:w="5812" w:type="dxa"/>
            <w:shd w:val="clear" w:color="auto" w:fill="auto"/>
            <w:vAlign w:val="center"/>
          </w:tcPr>
          <w:p w:rsidR="000D61AD" w:rsidRPr="000D61AD" w:rsidRDefault="000D61AD" w:rsidP="000D61AD">
            <w:pPr>
              <w:spacing w:before="156" w:after="156"/>
              <w:jc w:val="center"/>
              <w:rPr>
                <w:rFonts w:ascii="微软雅黑" w:eastAsia="微软雅黑" w:hAnsi="微软雅黑" w:cs="Times New Roman" w:hint="eastAsia"/>
                <w:b/>
                <w:color w:val="0070C0"/>
                <w:sz w:val="18"/>
                <w:szCs w:val="18"/>
              </w:rPr>
            </w:pPr>
            <w:r w:rsidRPr="000D61AD">
              <w:rPr>
                <w:rFonts w:ascii="微软雅黑" w:eastAsia="微软雅黑" w:hAnsi="微软雅黑" w:cs="Times New Roman" w:hint="eastAsia"/>
                <w:b/>
                <w:color w:val="0070C0"/>
                <w:sz w:val="18"/>
                <w:szCs w:val="18"/>
              </w:rPr>
              <w:t>议题</w:t>
            </w:r>
          </w:p>
        </w:tc>
        <w:tc>
          <w:tcPr>
            <w:tcW w:w="1125" w:type="dxa"/>
            <w:gridSpan w:val="2"/>
            <w:shd w:val="clear" w:color="auto" w:fill="auto"/>
            <w:vAlign w:val="center"/>
          </w:tcPr>
          <w:p w:rsidR="000D61AD" w:rsidRPr="000D61AD" w:rsidRDefault="000D61AD" w:rsidP="000D61AD">
            <w:pPr>
              <w:spacing w:before="156" w:after="156"/>
              <w:jc w:val="center"/>
              <w:rPr>
                <w:rFonts w:ascii="微软雅黑" w:eastAsia="微软雅黑" w:hAnsi="微软雅黑" w:cs="Times New Roman" w:hint="eastAsia"/>
                <w:b/>
                <w:color w:val="0070C0"/>
                <w:sz w:val="18"/>
                <w:szCs w:val="18"/>
              </w:rPr>
            </w:pPr>
            <w:r w:rsidRPr="000D61AD">
              <w:rPr>
                <w:rFonts w:ascii="微软雅黑" w:eastAsia="微软雅黑" w:hAnsi="微软雅黑" w:cs="Times New Roman" w:hint="eastAsia"/>
                <w:b/>
                <w:color w:val="0070C0"/>
                <w:sz w:val="18"/>
                <w:szCs w:val="18"/>
              </w:rPr>
              <w:t>主持人</w:t>
            </w: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bCs/>
                <w:sz w:val="18"/>
                <w:szCs w:val="18"/>
              </w:rPr>
              <w:t>9</w:t>
            </w:r>
            <w:r w:rsidRPr="00002B83">
              <w:rPr>
                <w:rFonts w:ascii="微软雅黑" w:eastAsia="微软雅黑" w:hAnsi="微软雅黑" w:hint="eastAsia"/>
                <w:bCs/>
                <w:sz w:val="18"/>
                <w:szCs w:val="18"/>
              </w:rPr>
              <w:t>:</w:t>
            </w:r>
            <w:r w:rsidRPr="00002B83">
              <w:rPr>
                <w:rFonts w:ascii="微软雅黑" w:eastAsia="微软雅黑" w:hAnsi="微软雅黑"/>
                <w:bCs/>
                <w:sz w:val="18"/>
                <w:szCs w:val="18"/>
              </w:rPr>
              <w:t>00-9</w:t>
            </w: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致欢迎辞</w:t>
            </w:r>
          </w:p>
          <w:p w:rsidR="000D61AD" w:rsidRPr="00002B83" w:rsidRDefault="000D61AD" w:rsidP="000D61AD">
            <w:pPr>
              <w:spacing w:before="156" w:after="156" w:line="276" w:lineRule="auto"/>
              <w:jc w:val="left"/>
              <w:rPr>
                <w:rFonts w:ascii="微软雅黑" w:eastAsia="微软雅黑" w:hAnsi="微软雅黑" w:cs="Arial"/>
                <w:color w:val="565862"/>
                <w:sz w:val="18"/>
                <w:szCs w:val="18"/>
              </w:rPr>
            </w:pPr>
            <w:r w:rsidRPr="00002B83">
              <w:rPr>
                <w:rFonts w:ascii="微软雅黑" w:eastAsia="微软雅黑" w:hAnsi="微软雅黑" w:cs="Arial" w:hint="eastAsia"/>
                <w:color w:val="000000" w:themeColor="text1"/>
                <w:sz w:val="18"/>
                <w:szCs w:val="18"/>
              </w:rPr>
              <w:t>--中国物资再生协会领导</w:t>
            </w:r>
          </w:p>
        </w:tc>
        <w:tc>
          <w:tcPr>
            <w:tcW w:w="1125" w:type="dxa"/>
            <w:gridSpan w:val="2"/>
            <w:vMerge w:val="restart"/>
            <w:shd w:val="clear" w:color="auto" w:fill="auto"/>
            <w:vAlign w:val="center"/>
          </w:tcPr>
          <w:p w:rsidR="000D61AD" w:rsidRPr="000D61AD" w:rsidRDefault="000D61AD" w:rsidP="000D61AD">
            <w:pPr>
              <w:spacing w:before="156" w:after="156"/>
              <w:jc w:val="center"/>
              <w:rPr>
                <w:rFonts w:ascii="微软雅黑" w:eastAsia="微软雅黑" w:hAnsi="微软雅黑" w:cs="Times New Roman" w:hint="eastAsia"/>
                <w:b/>
                <w:sz w:val="18"/>
                <w:szCs w:val="18"/>
              </w:rPr>
            </w:pPr>
            <w:r w:rsidRPr="000D61AD">
              <w:rPr>
                <w:rFonts w:ascii="微软雅黑" w:eastAsia="微软雅黑" w:hAnsi="微软雅黑" w:cs="Times New Roman" w:hint="eastAsia"/>
                <w:b/>
                <w:sz w:val="18"/>
                <w:szCs w:val="18"/>
              </w:rPr>
              <w:t>张贺然</w:t>
            </w: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bCs/>
                <w:sz w:val="18"/>
                <w:szCs w:val="18"/>
              </w:rPr>
              <w:t>9</w:t>
            </w: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0</w:t>
            </w:r>
            <w:r w:rsidRPr="00002B83">
              <w:rPr>
                <w:rFonts w:ascii="微软雅黑" w:eastAsia="微软雅黑" w:hAnsi="微软雅黑" w:hint="eastAsia"/>
                <w:bCs/>
                <w:sz w:val="18"/>
                <w:szCs w:val="18"/>
              </w:rPr>
              <w:t>-</w:t>
            </w:r>
            <w:r w:rsidRPr="00002B83">
              <w:rPr>
                <w:rFonts w:ascii="微软雅黑" w:eastAsia="微软雅黑" w:hAnsi="微软雅黑"/>
                <w:bCs/>
                <w:sz w:val="18"/>
                <w:szCs w:val="18"/>
              </w:rPr>
              <w:t>9:</w:t>
            </w:r>
            <w:r w:rsidRPr="00002B83">
              <w:rPr>
                <w:rFonts w:ascii="微软雅黑" w:eastAsia="微软雅黑" w:hAnsi="微软雅黑" w:hint="eastAsia"/>
                <w:bCs/>
                <w:sz w:val="18"/>
                <w:szCs w:val="18"/>
              </w:rPr>
              <w:t>4</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完善废旧家电回收处理体系推动家电更新消费</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lastRenderedPageBreak/>
              <w:t>--国家发展改革委产业发展司服务业发展处处长李际平</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cs="Arial"/>
                <w:bCs/>
                <w:color w:val="000000" w:themeColor="text1"/>
                <w:sz w:val="18"/>
                <w:szCs w:val="18"/>
              </w:rPr>
            </w:pPr>
            <w:r w:rsidRPr="00002B83">
              <w:rPr>
                <w:rFonts w:ascii="微软雅黑" w:eastAsia="微软雅黑" w:hAnsi="微软雅黑" w:hint="eastAsia"/>
                <w:bCs/>
                <w:sz w:val="18"/>
                <w:szCs w:val="18"/>
              </w:rPr>
              <w:lastRenderedPageBreak/>
              <w:t>9:4</w:t>
            </w:r>
            <w:r w:rsidRPr="00002B83">
              <w:rPr>
                <w:rFonts w:ascii="微软雅黑" w:eastAsia="微软雅黑" w:hAnsi="微软雅黑"/>
                <w:bCs/>
                <w:sz w:val="18"/>
                <w:szCs w:val="18"/>
              </w:rPr>
              <w:t>0-10</w:t>
            </w: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废弃电器电子产品回收处理行业发展研判</w:t>
            </w:r>
          </w:p>
          <w:p w:rsidR="000D61AD" w:rsidRPr="00002B83" w:rsidRDefault="000D61AD" w:rsidP="000D61AD">
            <w:pPr>
              <w:spacing w:before="156" w:after="156" w:line="276" w:lineRule="auto"/>
              <w:jc w:val="left"/>
              <w:rPr>
                <w:sz w:val="18"/>
                <w:szCs w:val="18"/>
              </w:rPr>
            </w:pPr>
            <w:r w:rsidRPr="00002B83">
              <w:rPr>
                <w:rFonts w:ascii="微软雅黑" w:eastAsia="微软雅黑" w:hAnsi="微软雅黑" w:cs="Arial" w:hint="eastAsia"/>
                <w:color w:val="000000" w:themeColor="text1"/>
                <w:sz w:val="18"/>
                <w:szCs w:val="18"/>
              </w:rPr>
              <w:t>--生态环境部固体废物与化学品管理技术中心邓毅博士</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bCs/>
                <w:sz w:val="18"/>
                <w:szCs w:val="18"/>
              </w:rPr>
              <w:t>10</w:t>
            </w: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0-10</w:t>
            </w:r>
            <w:r w:rsidRPr="00002B83">
              <w:rPr>
                <w:rFonts w:ascii="微软雅黑" w:eastAsia="微软雅黑" w:hAnsi="微软雅黑" w:hint="eastAsia"/>
                <w:bCs/>
                <w:sz w:val="18"/>
                <w:szCs w:val="18"/>
              </w:rPr>
              <w:t>:4</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《废弃电器电子产品拆解企业资源环境绩效评价》团体标准解读及认证</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--中国物资再生协会电器电子部刘雨浓副主任</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10:40-11:10</w:t>
            </w:r>
          </w:p>
        </w:tc>
        <w:tc>
          <w:tcPr>
            <w:tcW w:w="5812" w:type="dxa"/>
            <w:shd w:val="clear" w:color="auto" w:fill="auto"/>
            <w:vAlign w:val="center"/>
          </w:tcPr>
          <w:p w:rsidR="000D61AD" w:rsidRPr="00002B83" w:rsidRDefault="000D61AD" w:rsidP="000D61AD">
            <w:pPr>
              <w:spacing w:before="156" w:after="156"/>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联想的再生塑料应用与循环发展</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w:t>
            </w:r>
            <w:r w:rsidRPr="00002B83">
              <w:rPr>
                <w:rFonts w:ascii="微软雅黑" w:eastAsia="微软雅黑" w:hAnsi="微软雅黑" w:cs="Arial" w:hint="eastAsia"/>
                <w:sz w:val="18"/>
                <w:szCs w:val="18"/>
              </w:rPr>
              <w:t>联想集团全球标准与环境</w:t>
            </w:r>
            <w:r w:rsidRPr="00002B83">
              <w:rPr>
                <w:rFonts w:ascii="微软雅黑" w:eastAsia="微软雅黑" w:hAnsi="微软雅黑" w:cs="Arial"/>
                <w:sz w:val="18"/>
                <w:szCs w:val="18"/>
              </w:rPr>
              <w:t>项目经理</w:t>
            </w:r>
            <w:r w:rsidRPr="00002B83">
              <w:rPr>
                <w:rFonts w:ascii="微软雅黑" w:eastAsia="微软雅黑" w:hAnsi="微软雅黑" w:cs="Arial" w:hint="eastAsia"/>
                <w:sz w:val="18"/>
                <w:szCs w:val="18"/>
              </w:rPr>
              <w:t xml:space="preserve"> 高秋</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bCs/>
                <w:sz w:val="18"/>
                <w:szCs w:val="18"/>
              </w:rPr>
              <w:t>1</w:t>
            </w: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w:t>
            </w: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0-12:00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基金补贴实施十周年对话</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--生态环境部固体废物与化学品管理技术中心综合业务部副主任李淑媛</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w:t>
            </w:r>
            <w:r w:rsidRPr="00002B83">
              <w:rPr>
                <w:rFonts w:ascii="微软雅黑" w:eastAsia="微软雅黑" w:hAnsi="微软雅黑" w:cs="Arial"/>
                <w:color w:val="000000" w:themeColor="text1"/>
                <w:sz w:val="18"/>
                <w:szCs w:val="18"/>
              </w:rPr>
              <w:t>巴塞尔公约亚太中心</w:t>
            </w:r>
            <w:r w:rsidRPr="00002B83">
              <w:rPr>
                <w:rFonts w:ascii="微软雅黑" w:eastAsia="微软雅黑" w:hAnsi="微软雅黑" w:hint="eastAsia"/>
                <w:color w:val="000000"/>
                <w:sz w:val="18"/>
                <w:szCs w:val="18"/>
              </w:rPr>
              <w:t>区域废物管理室主任董庆银</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--上海第二工业大学王景伟教授</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--中国电器科学研究院股份有限公司绿色制造技术研究所所长胡嘉琦</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w:t>
            </w:r>
            <w:r w:rsidRPr="00002B83">
              <w:rPr>
                <w:rFonts w:ascii="微软雅黑" w:eastAsia="微软雅黑" w:hAnsi="微软雅黑" w:cs="Arial"/>
                <w:color w:val="000000" w:themeColor="text1"/>
                <w:sz w:val="18"/>
                <w:szCs w:val="18"/>
              </w:rPr>
              <w:t>-</w:t>
            </w:r>
            <w:r w:rsidRPr="00002B83">
              <w:rPr>
                <w:rFonts w:ascii="微软雅黑" w:eastAsia="微软雅黑" w:hAnsi="微软雅黑" w:cs="Arial" w:hint="eastAsia"/>
                <w:color w:val="000000" w:themeColor="text1"/>
                <w:sz w:val="18"/>
                <w:szCs w:val="18"/>
              </w:rPr>
              <w:t>江西格林循环产业股份有限公司李坤</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D61AD" w:rsidRDefault="000D61AD" w:rsidP="000D61AD">
            <w:pPr>
              <w:spacing w:before="156" w:after="156"/>
              <w:jc w:val="center"/>
              <w:rPr>
                <w:rFonts w:ascii="微软雅黑" w:eastAsia="微软雅黑" w:hAnsi="微软雅黑" w:cs="Times New Roman" w:hint="eastAsia"/>
                <w:sz w:val="18"/>
                <w:szCs w:val="18"/>
              </w:rPr>
            </w:pPr>
            <w:r w:rsidRPr="000D61AD">
              <w:rPr>
                <w:rFonts w:ascii="微软雅黑" w:eastAsia="微软雅黑" w:hAnsi="微软雅黑" w:cs="Times New Roman" w:hint="eastAsia"/>
                <w:sz w:val="18"/>
                <w:szCs w:val="18"/>
              </w:rPr>
              <w:t>12:00-13:30</w:t>
            </w:r>
          </w:p>
        </w:tc>
        <w:tc>
          <w:tcPr>
            <w:tcW w:w="6937" w:type="dxa"/>
            <w:gridSpan w:val="3"/>
            <w:shd w:val="clear" w:color="auto" w:fill="auto"/>
            <w:vAlign w:val="center"/>
          </w:tcPr>
          <w:p w:rsidR="000D61AD" w:rsidRPr="000D61AD" w:rsidRDefault="000D61AD" w:rsidP="000D61AD">
            <w:pPr>
              <w:spacing w:before="156" w:after="156"/>
              <w:jc w:val="left"/>
              <w:rPr>
                <w:rFonts w:ascii="微软雅黑" w:eastAsia="微软雅黑" w:hAnsi="微软雅黑" w:cs="Times New Roman" w:hint="eastAsia"/>
                <w:b/>
                <w:sz w:val="18"/>
                <w:szCs w:val="18"/>
              </w:rPr>
            </w:pPr>
            <w:r w:rsidRPr="000D61AD">
              <w:rPr>
                <w:rFonts w:ascii="微软雅黑" w:eastAsia="微软雅黑" w:hAnsi="微软雅黑" w:cs="Times New Roman" w:hint="eastAsia"/>
                <w:b/>
                <w:sz w:val="18"/>
                <w:szCs w:val="18"/>
              </w:rPr>
              <w:t>午餐</w:t>
            </w: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14:0</w:t>
            </w:r>
            <w:r w:rsidRPr="00002B83">
              <w:rPr>
                <w:rFonts w:ascii="微软雅黑" w:eastAsia="微软雅黑" w:hAnsi="微软雅黑"/>
                <w:bCs/>
                <w:sz w:val="18"/>
                <w:szCs w:val="18"/>
              </w:rPr>
              <w:t>0-14</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b/>
                <w:bCs/>
                <w:color w:val="000000" w:themeColor="text1"/>
                <w:sz w:val="18"/>
                <w:szCs w:val="18"/>
              </w:rPr>
              <w:t>数字化赋能废弃电器电子产品回收高质量发展</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--嗨回收</w:t>
            </w:r>
            <w:r w:rsidRPr="00002B83">
              <w:rPr>
                <w:rFonts w:ascii="微软雅黑" w:eastAsia="微软雅黑" w:hAnsi="微软雅黑" w:cs="Arial"/>
                <w:color w:val="000000" w:themeColor="text1"/>
                <w:sz w:val="18"/>
                <w:szCs w:val="18"/>
              </w:rPr>
              <w:t>CEO</w:t>
            </w:r>
            <w:r>
              <w:rPr>
                <w:rFonts w:ascii="微软雅黑" w:eastAsia="微软雅黑" w:hAnsi="微软雅黑" w:cs="Arial" w:hint="eastAsia"/>
                <w:color w:val="000000" w:themeColor="text1"/>
                <w:sz w:val="18"/>
                <w:szCs w:val="18"/>
              </w:rPr>
              <w:t xml:space="preserve"> </w:t>
            </w:r>
            <w:r w:rsidRPr="00002B83">
              <w:rPr>
                <w:rFonts w:ascii="微软雅黑" w:eastAsia="微软雅黑" w:hAnsi="微软雅黑" w:cs="Arial" w:hint="eastAsia"/>
                <w:color w:val="000000" w:themeColor="text1"/>
                <w:sz w:val="18"/>
                <w:szCs w:val="18"/>
              </w:rPr>
              <w:t>陈峰</w:t>
            </w:r>
          </w:p>
        </w:tc>
        <w:tc>
          <w:tcPr>
            <w:tcW w:w="1125" w:type="dxa"/>
            <w:gridSpan w:val="2"/>
            <w:vMerge w:val="restart"/>
            <w:shd w:val="clear" w:color="auto" w:fill="auto"/>
            <w:vAlign w:val="center"/>
          </w:tcPr>
          <w:p w:rsidR="000D61AD" w:rsidRPr="000D61AD" w:rsidRDefault="000D61AD" w:rsidP="000D61AD">
            <w:pPr>
              <w:spacing w:before="156" w:after="156"/>
              <w:jc w:val="center"/>
              <w:rPr>
                <w:rFonts w:ascii="微软雅黑" w:eastAsia="微软雅黑" w:hAnsi="微软雅黑" w:cs="Times New Roman" w:hint="eastAsia"/>
                <w:b/>
                <w:sz w:val="18"/>
                <w:szCs w:val="18"/>
              </w:rPr>
            </w:pPr>
            <w:r w:rsidRPr="000D61AD">
              <w:rPr>
                <w:rFonts w:ascii="微软雅黑" w:eastAsia="微软雅黑" w:hAnsi="微软雅黑" w:cs="Times New Roman" w:hint="eastAsia"/>
                <w:b/>
                <w:sz w:val="18"/>
                <w:szCs w:val="18"/>
              </w:rPr>
              <w:t>周云飞</w:t>
            </w: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bCs/>
                <w:sz w:val="18"/>
                <w:szCs w:val="18"/>
              </w:rPr>
              <w:t>14</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0-1</w:t>
            </w:r>
            <w:r w:rsidRPr="00002B83">
              <w:rPr>
                <w:rFonts w:ascii="微软雅黑" w:eastAsia="微软雅黑" w:hAnsi="微软雅黑" w:hint="eastAsia"/>
                <w:bCs/>
                <w:sz w:val="18"/>
                <w:szCs w:val="18"/>
              </w:rPr>
              <w:t>5:0</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废液晶资源循环利用</w:t>
            </w:r>
          </w:p>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color w:val="000000" w:themeColor="text1"/>
                <w:sz w:val="18"/>
                <w:szCs w:val="18"/>
              </w:rPr>
              <w:t>--安徽美兴环保科技有限公司市场运营负责人</w:t>
            </w:r>
            <w:r>
              <w:rPr>
                <w:rFonts w:ascii="微软雅黑" w:eastAsia="微软雅黑" w:hAnsi="微软雅黑" w:cs="Arial" w:hint="eastAsia"/>
                <w:color w:val="000000" w:themeColor="text1"/>
                <w:sz w:val="18"/>
                <w:szCs w:val="18"/>
              </w:rPr>
              <w:t xml:space="preserve"> </w:t>
            </w:r>
            <w:r w:rsidRPr="00002B83">
              <w:rPr>
                <w:rFonts w:ascii="微软雅黑" w:eastAsia="微软雅黑" w:hAnsi="微软雅黑" w:cs="Arial" w:hint="eastAsia"/>
                <w:color w:val="000000" w:themeColor="text1"/>
                <w:sz w:val="18"/>
                <w:szCs w:val="18"/>
              </w:rPr>
              <w:t>范新树</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15:0</w:t>
            </w:r>
            <w:r w:rsidRPr="00002B83">
              <w:rPr>
                <w:rFonts w:ascii="微软雅黑" w:eastAsia="微软雅黑" w:hAnsi="微软雅黑"/>
                <w:bCs/>
                <w:sz w:val="18"/>
                <w:szCs w:val="18"/>
              </w:rPr>
              <w:t>0-15</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sz w:val="18"/>
                <w:szCs w:val="18"/>
              </w:rPr>
            </w:pPr>
            <w:r w:rsidRPr="00002B83">
              <w:rPr>
                <w:rFonts w:ascii="微软雅黑" w:eastAsia="微软雅黑" w:hAnsi="微软雅黑" w:cs="Arial" w:hint="eastAsia"/>
                <w:b/>
                <w:bCs/>
                <w:sz w:val="18"/>
                <w:szCs w:val="18"/>
              </w:rPr>
              <w:t>家电拆解塑料的高值化再生与应用</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sz w:val="18"/>
                <w:szCs w:val="18"/>
              </w:rPr>
              <w:t>--上海睿莫环保新材料有限公司联合创始人</w:t>
            </w:r>
            <w:r w:rsidRPr="00002B83">
              <w:rPr>
                <w:rFonts w:ascii="微软雅黑" w:eastAsia="微软雅黑" w:hAnsi="微软雅黑" w:cs="Arial"/>
                <w:sz w:val="18"/>
                <w:szCs w:val="18"/>
              </w:rPr>
              <w:t xml:space="preserve"> 熊维</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w:t>
            </w:r>
            <w:r w:rsidRPr="00002B83">
              <w:rPr>
                <w:rFonts w:ascii="微软雅黑" w:eastAsia="微软雅黑" w:hAnsi="微软雅黑"/>
                <w:bCs/>
                <w:sz w:val="18"/>
                <w:szCs w:val="18"/>
              </w:rPr>
              <w:t>5</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0-1</w:t>
            </w:r>
            <w:r w:rsidRPr="00002B83">
              <w:rPr>
                <w:rFonts w:ascii="微软雅黑" w:eastAsia="微软雅黑" w:hAnsi="微软雅黑" w:hint="eastAsia"/>
                <w:bCs/>
                <w:sz w:val="18"/>
                <w:szCs w:val="18"/>
              </w:rPr>
              <w:t>6:0</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《电器电子产品拆解塑料质量分级评价与验收》标准编制思路</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sz w:val="18"/>
                <w:szCs w:val="18"/>
              </w:rPr>
              <w:t>--江西格林循环产业股份有限公司</w:t>
            </w:r>
            <w:r>
              <w:rPr>
                <w:rFonts w:ascii="微软雅黑" w:eastAsia="微软雅黑" w:hAnsi="微软雅黑" w:cs="Arial" w:hint="eastAsia"/>
                <w:sz w:val="18"/>
                <w:szCs w:val="18"/>
              </w:rPr>
              <w:t xml:space="preserve"> </w:t>
            </w:r>
            <w:r w:rsidRPr="00002B83">
              <w:rPr>
                <w:rFonts w:ascii="微软雅黑" w:eastAsia="微软雅黑" w:hAnsi="微软雅黑" w:cs="Arial" w:hint="eastAsia"/>
                <w:sz w:val="18"/>
                <w:szCs w:val="18"/>
              </w:rPr>
              <w:t>吕怀兴</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16:0</w:t>
            </w:r>
            <w:r w:rsidRPr="00002B83">
              <w:rPr>
                <w:rFonts w:ascii="微软雅黑" w:eastAsia="微软雅黑" w:hAnsi="微软雅黑"/>
                <w:bCs/>
                <w:sz w:val="18"/>
                <w:szCs w:val="18"/>
              </w:rPr>
              <w:t>0-16</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家电领域再生塑料供需情况及价格分析</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lastRenderedPageBreak/>
              <w:t>--卓创资讯 分析师宁慧</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lastRenderedPageBreak/>
              <w:t>1</w:t>
            </w:r>
            <w:r w:rsidRPr="00002B83">
              <w:rPr>
                <w:rFonts w:ascii="微软雅黑" w:eastAsia="微软雅黑" w:hAnsi="微软雅黑"/>
                <w:bCs/>
                <w:sz w:val="18"/>
                <w:szCs w:val="18"/>
              </w:rPr>
              <w:t>6</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0-1</w:t>
            </w:r>
            <w:r w:rsidRPr="00002B83">
              <w:rPr>
                <w:rFonts w:ascii="微软雅黑" w:eastAsia="微软雅黑" w:hAnsi="微软雅黑" w:hint="eastAsia"/>
                <w:bCs/>
                <w:sz w:val="18"/>
                <w:szCs w:val="18"/>
              </w:rPr>
              <w:t>7:0</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源于英力士苯领ECO系列产品- 赋能循环经济</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 xml:space="preserve">--英力士苯领INEOS </w:t>
            </w:r>
            <w:proofErr w:type="spellStart"/>
            <w:r w:rsidRPr="00002B83">
              <w:rPr>
                <w:rFonts w:ascii="微软雅黑" w:eastAsia="微软雅黑" w:hAnsi="微软雅黑" w:cs="Arial" w:hint="eastAsia"/>
                <w:color w:val="000000" w:themeColor="text1"/>
                <w:sz w:val="18"/>
                <w:szCs w:val="18"/>
              </w:rPr>
              <w:t>Styrolution</w:t>
            </w:r>
            <w:proofErr w:type="spellEnd"/>
            <w:r w:rsidRPr="00002B83">
              <w:rPr>
                <w:rFonts w:ascii="微软雅黑" w:eastAsia="微软雅黑" w:hAnsi="微软雅黑" w:cs="Arial" w:hint="eastAsia"/>
                <w:color w:val="000000" w:themeColor="text1"/>
                <w:sz w:val="18"/>
                <w:szCs w:val="18"/>
              </w:rPr>
              <w:t>亚太区商务总监杨玉红</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17:0</w:t>
            </w:r>
            <w:r w:rsidRPr="00002B83">
              <w:rPr>
                <w:rFonts w:ascii="微软雅黑" w:eastAsia="微软雅黑" w:hAnsi="微软雅黑"/>
                <w:bCs/>
                <w:sz w:val="18"/>
                <w:szCs w:val="18"/>
              </w:rPr>
              <w:t>0-17</w:t>
            </w:r>
            <w:r w:rsidRPr="00002B83">
              <w:rPr>
                <w:rFonts w:ascii="微软雅黑" w:eastAsia="微软雅黑" w:hAnsi="微软雅黑" w:hint="eastAsia"/>
                <w:bCs/>
                <w:sz w:val="18"/>
                <w:szCs w:val="18"/>
              </w:rPr>
              <w:t>:3</w:t>
            </w:r>
            <w:r w:rsidRPr="00002B83">
              <w:rPr>
                <w:rFonts w:ascii="微软雅黑" w:eastAsia="微软雅黑" w:hAnsi="微软雅黑"/>
                <w:bCs/>
                <w:sz w:val="18"/>
                <w:szCs w:val="18"/>
              </w:rPr>
              <w:t>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宋体"/>
                <w:b/>
                <w:bCs/>
                <w:sz w:val="18"/>
                <w:szCs w:val="18"/>
              </w:rPr>
            </w:pPr>
            <w:r w:rsidRPr="00002B83">
              <w:rPr>
                <w:rFonts w:ascii="微软雅黑" w:eastAsia="微软雅黑" w:hAnsi="微软雅黑" w:cs="宋体" w:hint="eastAsia"/>
                <w:b/>
                <w:bCs/>
                <w:sz w:val="18"/>
                <w:szCs w:val="18"/>
              </w:rPr>
              <w:t>再生塑料助力电器电子产品低碳循环发展</w:t>
            </w:r>
          </w:p>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color w:val="000000" w:themeColor="text1"/>
                <w:sz w:val="18"/>
                <w:szCs w:val="18"/>
              </w:rPr>
              <w:t>--</w:t>
            </w:r>
            <w:r w:rsidRPr="00002B83">
              <w:rPr>
                <w:rFonts w:ascii="微软雅黑" w:eastAsia="微软雅黑" w:hAnsi="微软雅黑" w:hint="eastAsia"/>
                <w:sz w:val="18"/>
                <w:szCs w:val="18"/>
              </w:rPr>
              <w:t xml:space="preserve">苏州UL美华认证有限公司 高级客户经理 </w:t>
            </w:r>
            <w:r w:rsidRPr="00002B83">
              <w:rPr>
                <w:rFonts w:ascii="微软雅黑" w:eastAsia="微软雅黑" w:hAnsi="微软雅黑" w:cstheme="minorHAnsi" w:hint="eastAsia"/>
                <w:sz w:val="18"/>
                <w:szCs w:val="18"/>
              </w:rPr>
              <w:t>朱炜烽</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0D61AD" w:rsidRPr="00104821" w:rsidTr="000D61AD">
        <w:trPr>
          <w:trHeight w:val="556"/>
        </w:trPr>
        <w:tc>
          <w:tcPr>
            <w:tcW w:w="1384" w:type="dxa"/>
            <w:shd w:val="clear" w:color="auto" w:fill="auto"/>
            <w:vAlign w:val="center"/>
          </w:tcPr>
          <w:p w:rsidR="000D61AD" w:rsidRPr="00002B83" w:rsidRDefault="000D61AD" w:rsidP="000D61AD">
            <w:pPr>
              <w:spacing w:before="156" w:after="156" w:line="276" w:lineRule="auto"/>
              <w:jc w:val="center"/>
              <w:rPr>
                <w:rFonts w:ascii="微软雅黑" w:eastAsia="微软雅黑" w:hAnsi="微软雅黑"/>
                <w:bCs/>
                <w:sz w:val="18"/>
                <w:szCs w:val="18"/>
              </w:rPr>
            </w:pPr>
            <w:r w:rsidRPr="00002B83">
              <w:rPr>
                <w:rFonts w:ascii="微软雅黑" w:eastAsia="微软雅黑" w:hAnsi="微软雅黑" w:hint="eastAsia"/>
                <w:bCs/>
                <w:sz w:val="18"/>
                <w:szCs w:val="18"/>
              </w:rPr>
              <w:t>17:30-18:00</w:t>
            </w:r>
          </w:p>
        </w:tc>
        <w:tc>
          <w:tcPr>
            <w:tcW w:w="5812" w:type="dxa"/>
            <w:shd w:val="clear" w:color="auto" w:fill="auto"/>
            <w:vAlign w:val="center"/>
          </w:tcPr>
          <w:p w:rsidR="000D61AD" w:rsidRPr="00002B83" w:rsidRDefault="000D61AD" w:rsidP="000D61AD">
            <w:pPr>
              <w:spacing w:before="156" w:after="156" w:line="276" w:lineRule="auto"/>
              <w:jc w:val="left"/>
              <w:rPr>
                <w:rFonts w:ascii="微软雅黑" w:eastAsia="微软雅黑" w:hAnsi="微软雅黑" w:cs="Arial"/>
                <w:b/>
                <w:bCs/>
                <w:color w:val="000000" w:themeColor="text1"/>
                <w:sz w:val="18"/>
                <w:szCs w:val="18"/>
              </w:rPr>
            </w:pPr>
            <w:r w:rsidRPr="00002B83">
              <w:rPr>
                <w:rFonts w:ascii="微软雅黑" w:eastAsia="微软雅黑" w:hAnsi="微软雅黑" w:cs="Arial" w:hint="eastAsia"/>
                <w:b/>
                <w:bCs/>
                <w:color w:val="000000" w:themeColor="text1"/>
                <w:sz w:val="18"/>
                <w:szCs w:val="18"/>
              </w:rPr>
              <w:t>塑料回收再生企业税务合规及智能云管理解决方案</w:t>
            </w:r>
          </w:p>
          <w:p w:rsidR="000D61AD" w:rsidRPr="00002B83" w:rsidRDefault="000D61AD" w:rsidP="000D61AD">
            <w:pPr>
              <w:spacing w:before="156" w:after="156" w:line="276" w:lineRule="auto"/>
              <w:jc w:val="left"/>
              <w:rPr>
                <w:rFonts w:ascii="微软雅黑" w:eastAsia="微软雅黑" w:hAnsi="微软雅黑" w:cs="Arial"/>
                <w:color w:val="000000" w:themeColor="text1"/>
                <w:sz w:val="18"/>
                <w:szCs w:val="18"/>
              </w:rPr>
            </w:pPr>
            <w:r w:rsidRPr="00002B83">
              <w:rPr>
                <w:rFonts w:ascii="微软雅黑" w:eastAsia="微软雅黑" w:hAnsi="微软雅黑" w:cs="Arial" w:hint="eastAsia"/>
                <w:color w:val="000000" w:themeColor="text1"/>
                <w:sz w:val="18"/>
                <w:szCs w:val="18"/>
              </w:rPr>
              <w:t>--</w:t>
            </w:r>
            <w:r w:rsidRPr="00002B83">
              <w:rPr>
                <w:rFonts w:ascii="微软雅黑" w:eastAsia="微软雅黑" w:hAnsi="微软雅黑" w:cs="Arial"/>
                <w:color w:val="000000" w:themeColor="text1"/>
                <w:sz w:val="18"/>
                <w:szCs w:val="18"/>
              </w:rPr>
              <w:t>91再生</w:t>
            </w:r>
            <w:r w:rsidRPr="00002B83">
              <w:rPr>
                <w:rFonts w:ascii="微软雅黑" w:eastAsia="微软雅黑" w:hAnsi="微软雅黑" w:cs="Arial" w:hint="eastAsia"/>
                <w:color w:val="000000" w:themeColor="text1"/>
                <w:sz w:val="18"/>
                <w:szCs w:val="18"/>
              </w:rPr>
              <w:t xml:space="preserve"> 总经理</w:t>
            </w:r>
            <w:r w:rsidRPr="00002B83">
              <w:rPr>
                <w:rFonts w:ascii="微软雅黑" w:eastAsia="微软雅黑" w:hAnsi="微软雅黑" w:cs="Arial"/>
                <w:color w:val="000000" w:themeColor="text1"/>
                <w:sz w:val="18"/>
                <w:szCs w:val="18"/>
              </w:rPr>
              <w:t xml:space="preserve"> 刘宁</w:t>
            </w:r>
          </w:p>
        </w:tc>
        <w:tc>
          <w:tcPr>
            <w:tcW w:w="1125" w:type="dxa"/>
            <w:gridSpan w:val="2"/>
            <w:vMerge/>
            <w:shd w:val="clear" w:color="auto" w:fill="auto"/>
            <w:vAlign w:val="center"/>
          </w:tcPr>
          <w:p w:rsidR="000D61AD" w:rsidRPr="00002B83" w:rsidRDefault="000D61AD" w:rsidP="000D61AD">
            <w:pPr>
              <w:spacing w:before="156" w:after="156"/>
              <w:jc w:val="center"/>
              <w:rPr>
                <w:rFonts w:ascii="汉仪大黑简" w:eastAsia="汉仪大黑简" w:hAnsi="微软雅黑" w:cs="Times New Roman" w:hint="eastAsia"/>
                <w:b/>
                <w:color w:val="0070C0"/>
                <w:szCs w:val="24"/>
              </w:rPr>
            </w:pPr>
          </w:p>
        </w:tc>
      </w:tr>
      <w:tr w:rsidR="00F90616" w:rsidRPr="00104821" w:rsidTr="006A7F82">
        <w:trPr>
          <w:trHeight w:val="556"/>
        </w:trPr>
        <w:tc>
          <w:tcPr>
            <w:tcW w:w="8321" w:type="dxa"/>
            <w:gridSpan w:val="4"/>
            <w:shd w:val="clear" w:color="auto" w:fill="auto"/>
            <w:vAlign w:val="center"/>
          </w:tcPr>
          <w:p w:rsidR="00F90616" w:rsidRPr="00104821" w:rsidRDefault="00F90616" w:rsidP="00F90616">
            <w:pPr>
              <w:spacing w:beforeLines="0" w:afterLines="0"/>
              <w:jc w:val="center"/>
              <w:rPr>
                <w:rFonts w:ascii="微软雅黑" w:eastAsia="微软雅黑" w:hAnsi="微软雅黑"/>
                <w:b/>
                <w:sz w:val="21"/>
                <w:szCs w:val="21"/>
              </w:rPr>
            </w:pPr>
            <w:r w:rsidRPr="00104821">
              <w:rPr>
                <w:rFonts w:ascii="微软雅黑" w:eastAsia="微软雅黑" w:hAnsi="微软雅黑" w:hint="eastAsia"/>
                <w:b/>
                <w:sz w:val="21"/>
                <w:szCs w:val="21"/>
              </w:rPr>
              <w:t>7月13日</w:t>
            </w:r>
          </w:p>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r w:rsidRPr="00104821">
              <w:rPr>
                <w:rFonts w:ascii="微软雅黑" w:eastAsia="微软雅黑" w:hAnsi="微软雅黑" w:hint="eastAsia"/>
                <w:b/>
                <w:sz w:val="21"/>
                <w:szCs w:val="21"/>
              </w:rPr>
              <w:t>中国报废机动车回收拆解行业论坛</w:t>
            </w:r>
            <w:r>
              <w:rPr>
                <w:rFonts w:ascii="微软雅黑" w:eastAsia="微软雅黑" w:hAnsi="微软雅黑" w:hint="eastAsia"/>
                <w:b/>
                <w:sz w:val="21"/>
                <w:szCs w:val="21"/>
              </w:rPr>
              <w:t>（平行论坛）</w:t>
            </w:r>
          </w:p>
        </w:tc>
      </w:tr>
      <w:tr w:rsidR="00F90616" w:rsidRPr="00104821" w:rsidTr="000D61AD">
        <w:trPr>
          <w:trHeight w:val="556"/>
        </w:trPr>
        <w:tc>
          <w:tcPr>
            <w:tcW w:w="1384" w:type="dxa"/>
            <w:shd w:val="clear" w:color="auto" w:fill="auto"/>
            <w:vAlign w:val="center"/>
          </w:tcPr>
          <w:p w:rsidR="00F90616" w:rsidRPr="00104821" w:rsidRDefault="00F90616" w:rsidP="00CD40DD">
            <w:pPr>
              <w:spacing w:beforeLines="0" w:afterLines="0"/>
              <w:jc w:val="center"/>
              <w:rPr>
                <w:rFonts w:ascii="微软雅黑" w:eastAsia="微软雅黑" w:hAnsi="微软雅黑"/>
                <w:b/>
                <w:sz w:val="18"/>
                <w:szCs w:val="18"/>
              </w:rPr>
            </w:pPr>
            <w:r w:rsidRPr="00104821">
              <w:rPr>
                <w:rFonts w:ascii="微软雅黑" w:eastAsia="微软雅黑" w:hAnsi="微软雅黑" w:hint="eastAsia"/>
                <w:b/>
                <w:sz w:val="18"/>
                <w:szCs w:val="18"/>
              </w:rPr>
              <w:t>时间</w:t>
            </w:r>
          </w:p>
        </w:tc>
        <w:tc>
          <w:tcPr>
            <w:tcW w:w="5812" w:type="dxa"/>
            <w:shd w:val="clear" w:color="auto" w:fill="auto"/>
            <w:vAlign w:val="center"/>
          </w:tcPr>
          <w:p w:rsidR="00F90616" w:rsidRPr="00104821" w:rsidRDefault="00F90616" w:rsidP="00CD40DD">
            <w:pPr>
              <w:spacing w:beforeLines="0" w:afterLines="0"/>
              <w:jc w:val="center"/>
              <w:rPr>
                <w:rFonts w:ascii="微软雅黑" w:eastAsia="微软雅黑" w:hAnsi="微软雅黑"/>
                <w:b/>
                <w:sz w:val="18"/>
                <w:szCs w:val="18"/>
              </w:rPr>
            </w:pPr>
            <w:r w:rsidRPr="00104821">
              <w:rPr>
                <w:rFonts w:ascii="微软雅黑" w:eastAsia="微软雅黑" w:hAnsi="微软雅黑" w:hint="eastAsia"/>
                <w:b/>
                <w:sz w:val="18"/>
                <w:szCs w:val="18"/>
              </w:rPr>
              <w:t>会议内容</w:t>
            </w:r>
          </w:p>
        </w:tc>
        <w:tc>
          <w:tcPr>
            <w:tcW w:w="1125" w:type="dxa"/>
            <w:gridSpan w:val="2"/>
            <w:shd w:val="clear" w:color="auto" w:fill="auto"/>
            <w:vAlign w:val="center"/>
          </w:tcPr>
          <w:p w:rsidR="00F90616" w:rsidRPr="00104821" w:rsidRDefault="00F90616" w:rsidP="00CD40DD">
            <w:pPr>
              <w:spacing w:beforeLines="0" w:afterLines="0"/>
              <w:jc w:val="center"/>
              <w:rPr>
                <w:rFonts w:ascii="微软雅黑" w:eastAsia="微软雅黑" w:hAnsi="微软雅黑"/>
                <w:b/>
                <w:sz w:val="18"/>
                <w:szCs w:val="18"/>
              </w:rPr>
            </w:pPr>
            <w:r w:rsidRPr="00104821">
              <w:rPr>
                <w:rFonts w:ascii="微软雅黑" w:eastAsia="微软雅黑" w:hAnsi="微软雅黑" w:hint="eastAsia"/>
                <w:b/>
                <w:sz w:val="18"/>
                <w:szCs w:val="18"/>
              </w:rPr>
              <w:t>主持人</w:t>
            </w: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09:00-</w:t>
            </w:r>
            <w:r w:rsidRPr="00104821">
              <w:rPr>
                <w:rFonts w:ascii="微软雅黑" w:eastAsia="微软雅黑" w:hAnsi="微软雅黑" w:hint="eastAsia"/>
                <w:sz w:val="18"/>
                <w:szCs w:val="18"/>
              </w:rPr>
              <w:t>09</w:t>
            </w:r>
            <w:r w:rsidRPr="00104821">
              <w:rPr>
                <w:rFonts w:ascii="微软雅黑" w:eastAsia="微软雅黑" w:hAnsi="微软雅黑"/>
                <w:sz w:val="18"/>
                <w:szCs w:val="18"/>
              </w:rPr>
              <w:t>:20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领导致辞</w:t>
            </w:r>
          </w:p>
        </w:tc>
        <w:tc>
          <w:tcPr>
            <w:tcW w:w="1125" w:type="dxa"/>
            <w:gridSpan w:val="2"/>
            <w:vMerge w:val="restart"/>
            <w:shd w:val="clear" w:color="auto" w:fill="auto"/>
            <w:vAlign w:val="center"/>
          </w:tcPr>
          <w:p w:rsidR="00F90616" w:rsidRPr="00104821" w:rsidRDefault="00F90616" w:rsidP="00CD40DD">
            <w:pPr>
              <w:spacing w:beforeLines="0" w:afterLines="0"/>
              <w:jc w:val="center"/>
              <w:rPr>
                <w:rFonts w:ascii="微软雅黑" w:eastAsia="微软雅黑" w:hAnsi="微软雅黑"/>
                <w:b/>
                <w:sz w:val="18"/>
                <w:szCs w:val="18"/>
              </w:rPr>
            </w:pPr>
            <w:r w:rsidRPr="00104821">
              <w:rPr>
                <w:rFonts w:ascii="微软雅黑" w:eastAsia="微软雅黑" w:hAnsi="微软雅黑"/>
                <w:b/>
                <w:sz w:val="18"/>
                <w:szCs w:val="18"/>
              </w:rPr>
              <w:t>曹辉</w:t>
            </w: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hint="eastAsia"/>
                <w:sz w:val="18"/>
                <w:szCs w:val="18"/>
              </w:rPr>
              <w:t>0</w:t>
            </w:r>
            <w:r w:rsidRPr="00104821">
              <w:rPr>
                <w:rFonts w:ascii="微软雅黑" w:eastAsia="微软雅黑" w:hAnsi="微软雅黑"/>
                <w:sz w:val="18"/>
                <w:szCs w:val="18"/>
              </w:rPr>
              <w:t>9:20-09:50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新阶段下报废汽车回收管理政策及标准研究</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--中国汽车技术研究中心有限公司中国汽车战略与政策研究中心黎宇科副总工程师</w:t>
            </w:r>
          </w:p>
        </w:tc>
        <w:tc>
          <w:tcPr>
            <w:tcW w:w="1125" w:type="dxa"/>
            <w:gridSpan w:val="2"/>
            <w:vMerge/>
            <w:shd w:val="clear" w:color="auto" w:fill="auto"/>
            <w:vAlign w:val="center"/>
          </w:tcPr>
          <w:p w:rsidR="00F90616" w:rsidRPr="00104821" w:rsidRDefault="00F90616" w:rsidP="00F90616">
            <w:pPr>
              <w:spacing w:before="156" w:after="156"/>
              <w:rPr>
                <w:rFonts w:ascii="微软雅黑" w:eastAsia="微软雅黑" w:hAnsi="微软雅黑"/>
                <w:sz w:val="18"/>
                <w:szCs w:val="18"/>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09:50-10:20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汽车拆解中高分子材料零部件如何变废为宝？</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--中国物资再生协会纤维复合材料再生分会、发泡材料再生专业委员会张荣琪秘书长</w:t>
            </w:r>
          </w:p>
        </w:tc>
        <w:tc>
          <w:tcPr>
            <w:tcW w:w="1125" w:type="dxa"/>
            <w:gridSpan w:val="2"/>
            <w:vMerge/>
            <w:shd w:val="clear" w:color="auto" w:fill="auto"/>
            <w:vAlign w:val="center"/>
          </w:tcPr>
          <w:p w:rsidR="00F90616" w:rsidRPr="00104821" w:rsidRDefault="00F90616" w:rsidP="00F90616">
            <w:pPr>
              <w:spacing w:before="156" w:after="156"/>
              <w:rPr>
                <w:rFonts w:ascii="微软雅黑" w:eastAsia="微软雅黑" w:hAnsi="微软雅黑"/>
                <w:sz w:val="18"/>
                <w:szCs w:val="18"/>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w:t>
            </w:r>
            <w:r w:rsidRPr="00104821">
              <w:rPr>
                <w:rFonts w:ascii="微软雅黑" w:eastAsia="微软雅黑" w:hAnsi="微软雅黑" w:hint="eastAsia"/>
                <w:sz w:val="18"/>
                <w:szCs w:val="18"/>
              </w:rPr>
              <w:t>0</w:t>
            </w:r>
            <w:r w:rsidRPr="00104821">
              <w:rPr>
                <w:rFonts w:ascii="微软雅黑" w:eastAsia="微软雅黑" w:hAnsi="微软雅黑"/>
                <w:sz w:val="18"/>
                <w:szCs w:val="18"/>
              </w:rPr>
              <w:t>:20-10:50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有效把握未来五年高价值废三元催化器回收市场</w:t>
            </w:r>
          </w:p>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sz w:val="18"/>
                <w:szCs w:val="18"/>
              </w:rPr>
              <w:t>--中国物资再生协会贵金属产业委员会边疆秘书长</w:t>
            </w:r>
          </w:p>
        </w:tc>
        <w:tc>
          <w:tcPr>
            <w:tcW w:w="1125" w:type="dxa"/>
            <w:gridSpan w:val="2"/>
            <w:vMerge/>
            <w:shd w:val="clear" w:color="auto" w:fill="auto"/>
            <w:vAlign w:val="center"/>
          </w:tcPr>
          <w:p w:rsidR="00F90616" w:rsidRPr="00104821" w:rsidRDefault="00F90616" w:rsidP="00F90616">
            <w:pPr>
              <w:spacing w:before="156" w:after="156"/>
              <w:rPr>
                <w:rFonts w:ascii="微软雅黑" w:eastAsia="微软雅黑" w:hAnsi="微软雅黑"/>
                <w:sz w:val="18"/>
                <w:szCs w:val="18"/>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hint="eastAsia"/>
                <w:sz w:val="18"/>
                <w:szCs w:val="18"/>
              </w:rPr>
              <w:t>1</w:t>
            </w:r>
            <w:r w:rsidRPr="00104821">
              <w:rPr>
                <w:rFonts w:ascii="微软雅黑" w:eastAsia="微软雅黑" w:hAnsi="微软雅黑"/>
                <w:sz w:val="18"/>
                <w:szCs w:val="18"/>
              </w:rPr>
              <w:t>0</w:t>
            </w:r>
            <w:r w:rsidRPr="00104821">
              <w:rPr>
                <w:rFonts w:ascii="微软雅黑" w:eastAsia="微软雅黑" w:hAnsi="微软雅黑" w:hint="eastAsia"/>
                <w:sz w:val="18"/>
                <w:szCs w:val="18"/>
              </w:rPr>
              <w:t>:</w:t>
            </w:r>
            <w:r w:rsidRPr="00104821">
              <w:rPr>
                <w:rFonts w:ascii="微软雅黑" w:eastAsia="微软雅黑" w:hAnsi="微软雅黑"/>
                <w:sz w:val="18"/>
                <w:szCs w:val="18"/>
              </w:rPr>
              <w:t>5</w:t>
            </w:r>
            <w:r w:rsidRPr="00104821">
              <w:rPr>
                <w:rFonts w:ascii="微软雅黑" w:eastAsia="微软雅黑" w:hAnsi="微软雅黑" w:hint="eastAsia"/>
                <w:sz w:val="18"/>
                <w:szCs w:val="18"/>
              </w:rPr>
              <w:t>0-1</w:t>
            </w:r>
            <w:r w:rsidRPr="00104821">
              <w:rPr>
                <w:rFonts w:ascii="微软雅黑" w:eastAsia="微软雅黑" w:hAnsi="微软雅黑"/>
                <w:sz w:val="18"/>
                <w:szCs w:val="18"/>
              </w:rPr>
              <w:t>1</w:t>
            </w:r>
            <w:r w:rsidRPr="00104821">
              <w:rPr>
                <w:rFonts w:ascii="微软雅黑" w:eastAsia="微软雅黑" w:hAnsi="微软雅黑" w:hint="eastAsia"/>
                <w:sz w:val="18"/>
                <w:szCs w:val="18"/>
              </w:rPr>
              <w:t>:</w:t>
            </w:r>
            <w:r w:rsidRPr="00104821">
              <w:rPr>
                <w:rFonts w:ascii="微软雅黑" w:eastAsia="微软雅黑" w:hAnsi="微软雅黑"/>
                <w:sz w:val="18"/>
                <w:szCs w:val="18"/>
              </w:rPr>
              <w:t>20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《报废机动车拆解污染控制技术规范》修订工作</w:t>
            </w:r>
          </w:p>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sz w:val="18"/>
                <w:szCs w:val="18"/>
              </w:rPr>
              <w:t>--生态环境部固体废物与化学品管理技术中心邓毅</w:t>
            </w:r>
            <w:r w:rsidRPr="00104821">
              <w:rPr>
                <w:rFonts w:ascii="微软雅黑" w:eastAsia="微软雅黑" w:hAnsi="微软雅黑" w:hint="eastAsia"/>
                <w:b/>
                <w:bCs/>
                <w:sz w:val="18"/>
                <w:szCs w:val="18"/>
              </w:rPr>
              <w:t>博士</w:t>
            </w:r>
          </w:p>
        </w:tc>
        <w:tc>
          <w:tcPr>
            <w:tcW w:w="1125" w:type="dxa"/>
            <w:gridSpan w:val="2"/>
            <w:vMerge/>
            <w:shd w:val="clear" w:color="auto" w:fill="auto"/>
            <w:vAlign w:val="center"/>
          </w:tcPr>
          <w:p w:rsidR="00F90616" w:rsidRPr="00104821" w:rsidRDefault="00F90616" w:rsidP="00F90616">
            <w:pPr>
              <w:spacing w:before="156" w:after="156"/>
              <w:rPr>
                <w:rFonts w:ascii="微软雅黑" w:eastAsia="微软雅黑" w:hAnsi="微软雅黑"/>
                <w:sz w:val="18"/>
                <w:szCs w:val="18"/>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11:20-12:00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2021年中国报废机动车回收拆解行业现状及发展趋势</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--中国物资再生协会汽车部主任曹辉</w:t>
            </w:r>
          </w:p>
        </w:tc>
        <w:tc>
          <w:tcPr>
            <w:tcW w:w="1125" w:type="dxa"/>
            <w:gridSpan w:val="2"/>
            <w:vMerge/>
            <w:shd w:val="clear" w:color="auto" w:fill="auto"/>
            <w:vAlign w:val="center"/>
          </w:tcPr>
          <w:p w:rsidR="00F90616" w:rsidRPr="00104821" w:rsidRDefault="00F90616" w:rsidP="00F90616">
            <w:pPr>
              <w:spacing w:before="156" w:after="156"/>
              <w:rPr>
                <w:rFonts w:ascii="微软雅黑" w:eastAsia="微软雅黑" w:hAnsi="微软雅黑"/>
                <w:sz w:val="18"/>
                <w:szCs w:val="18"/>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14:00-14:30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b/>
                <w:bCs/>
                <w:sz w:val="18"/>
                <w:szCs w:val="18"/>
              </w:rPr>
              <w:t>汽车生产者责任延伸制为报废汽车回收拆解行业带来哪些新思路</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--中汽数据有限公司生态业务部回收利用研究室咨询研究员宁淼</w:t>
            </w:r>
          </w:p>
        </w:tc>
        <w:tc>
          <w:tcPr>
            <w:tcW w:w="1125" w:type="dxa"/>
            <w:gridSpan w:val="2"/>
            <w:vMerge w:val="restart"/>
            <w:shd w:val="clear" w:color="auto" w:fill="auto"/>
            <w:vAlign w:val="center"/>
          </w:tcPr>
          <w:p w:rsidR="00F90616" w:rsidRPr="00104821" w:rsidRDefault="00F90616" w:rsidP="00F90616">
            <w:pPr>
              <w:spacing w:before="156" w:after="156"/>
              <w:jc w:val="center"/>
              <w:rPr>
                <w:rFonts w:ascii="微软雅黑" w:eastAsia="微软雅黑" w:hAnsi="微软雅黑"/>
                <w:b/>
                <w:sz w:val="18"/>
                <w:szCs w:val="18"/>
              </w:rPr>
            </w:pPr>
            <w:r w:rsidRPr="00104821">
              <w:rPr>
                <w:rFonts w:ascii="微软雅黑" w:eastAsia="微软雅黑" w:hAnsi="微软雅黑"/>
                <w:b/>
                <w:sz w:val="18"/>
                <w:szCs w:val="18"/>
              </w:rPr>
              <w:t>贺浚峰</w:t>
            </w: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14:30-15:00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资质认定</w:t>
            </w:r>
            <w:r w:rsidRPr="00104821">
              <w:rPr>
                <w:rFonts w:ascii="微软雅黑" w:eastAsia="微软雅黑" w:hAnsi="微软雅黑"/>
                <w:b/>
                <w:bCs/>
                <w:sz w:val="18"/>
                <w:szCs w:val="18"/>
              </w:rPr>
              <w:t>经验分享</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w:t>
            </w:r>
            <w:r w:rsidRPr="00104821">
              <w:rPr>
                <w:rFonts w:ascii="微软雅黑" w:eastAsia="微软雅黑" w:hAnsi="微软雅黑"/>
                <w:sz w:val="18"/>
                <w:szCs w:val="18"/>
              </w:rPr>
              <w:t>云南省资源再生二手车行业协会顾亚涛秘书长</w:t>
            </w:r>
          </w:p>
        </w:tc>
        <w:tc>
          <w:tcPr>
            <w:tcW w:w="1125" w:type="dxa"/>
            <w:gridSpan w:val="2"/>
            <w:vMerge/>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15</w:t>
            </w:r>
            <w:r w:rsidRPr="00104821">
              <w:rPr>
                <w:rFonts w:ascii="微软雅黑" w:eastAsia="微软雅黑" w:hAnsi="微软雅黑" w:hint="eastAsia"/>
                <w:sz w:val="18"/>
                <w:szCs w:val="18"/>
              </w:rPr>
              <w:t>:</w:t>
            </w:r>
            <w:r w:rsidRPr="00104821">
              <w:rPr>
                <w:rFonts w:ascii="微软雅黑" w:eastAsia="微软雅黑" w:hAnsi="微软雅黑"/>
                <w:sz w:val="18"/>
                <w:szCs w:val="18"/>
              </w:rPr>
              <w:t>00</w:t>
            </w:r>
            <w:r w:rsidRPr="00104821">
              <w:rPr>
                <w:rFonts w:ascii="微软雅黑" w:eastAsia="微软雅黑" w:hAnsi="微软雅黑" w:hint="eastAsia"/>
                <w:sz w:val="18"/>
                <w:szCs w:val="18"/>
              </w:rPr>
              <w:t>-</w:t>
            </w:r>
            <w:r w:rsidRPr="00104821">
              <w:rPr>
                <w:rFonts w:ascii="微软雅黑" w:eastAsia="微软雅黑" w:hAnsi="微软雅黑"/>
                <w:sz w:val="18"/>
                <w:szCs w:val="18"/>
              </w:rPr>
              <w:t>15</w:t>
            </w:r>
            <w:r w:rsidRPr="00104821">
              <w:rPr>
                <w:rFonts w:ascii="微软雅黑" w:eastAsia="微软雅黑" w:hAnsi="微软雅黑" w:hint="eastAsia"/>
                <w:sz w:val="18"/>
                <w:szCs w:val="18"/>
              </w:rPr>
              <w:t>:</w:t>
            </w:r>
            <w:r w:rsidRPr="00104821">
              <w:rPr>
                <w:rFonts w:ascii="微软雅黑" w:eastAsia="微软雅黑" w:hAnsi="微软雅黑"/>
                <w:sz w:val="18"/>
                <w:szCs w:val="18"/>
              </w:rPr>
              <w:t>30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报废汽车拆解机企业精细化管理的重要工具</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--烟台金山重工机械设备有限公司杨少静总经理</w:t>
            </w:r>
          </w:p>
        </w:tc>
        <w:tc>
          <w:tcPr>
            <w:tcW w:w="1125" w:type="dxa"/>
            <w:gridSpan w:val="2"/>
            <w:vMerge/>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15:30-16:00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报废汽车回收拆行业废钢市场情况分析</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--上海钢联电子商务股份有限公司金雄林高级分析师</w:t>
            </w:r>
          </w:p>
        </w:tc>
        <w:tc>
          <w:tcPr>
            <w:tcW w:w="1125" w:type="dxa"/>
            <w:gridSpan w:val="2"/>
            <w:vMerge/>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lastRenderedPageBreak/>
              <w:t>16:00-16:30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大数据、智能化汽车产品回收利用的未来发展</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--江苏凤火数字科技有限公司李大钊总经理</w:t>
            </w:r>
          </w:p>
        </w:tc>
        <w:tc>
          <w:tcPr>
            <w:tcW w:w="1125" w:type="dxa"/>
            <w:gridSpan w:val="2"/>
            <w:vMerge/>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p>
        </w:tc>
      </w:tr>
      <w:tr w:rsidR="00F90616" w:rsidRPr="00104821" w:rsidTr="000D61AD">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sz w:val="18"/>
                <w:szCs w:val="18"/>
              </w:rPr>
            </w:pPr>
            <w:r w:rsidRPr="00104821">
              <w:rPr>
                <w:rFonts w:ascii="微软雅黑" w:eastAsia="微软雅黑" w:hAnsi="微软雅黑"/>
                <w:sz w:val="18"/>
                <w:szCs w:val="18"/>
              </w:rPr>
              <w:t>16:30-17:30</w:t>
            </w:r>
          </w:p>
        </w:tc>
        <w:tc>
          <w:tcPr>
            <w:tcW w:w="5812" w:type="dxa"/>
            <w:shd w:val="clear" w:color="auto" w:fill="auto"/>
            <w:vAlign w:val="center"/>
          </w:tcPr>
          <w:p w:rsidR="00F90616" w:rsidRPr="00104821" w:rsidRDefault="00F90616" w:rsidP="00CD40DD">
            <w:pPr>
              <w:spacing w:beforeLines="0" w:afterLines="0"/>
              <w:rPr>
                <w:rFonts w:ascii="微软雅黑" w:eastAsia="微软雅黑" w:hAnsi="微软雅黑"/>
                <w:b/>
                <w:bCs/>
                <w:sz w:val="18"/>
                <w:szCs w:val="18"/>
              </w:rPr>
            </w:pPr>
            <w:r w:rsidRPr="00104821">
              <w:rPr>
                <w:rFonts w:ascii="微软雅黑" w:eastAsia="微软雅黑" w:hAnsi="微软雅黑" w:hint="eastAsia"/>
                <w:b/>
                <w:bCs/>
                <w:sz w:val="18"/>
                <w:szCs w:val="18"/>
              </w:rPr>
              <w:t>《报废机动车回收拆解企业综合评估与分级管理指标》标准介绍</w:t>
            </w:r>
          </w:p>
          <w:p w:rsidR="00F90616" w:rsidRPr="00104821" w:rsidRDefault="00F90616" w:rsidP="00CD40DD">
            <w:pPr>
              <w:spacing w:beforeLines="0" w:afterLines="0"/>
              <w:rPr>
                <w:rFonts w:ascii="微软雅黑" w:eastAsia="微软雅黑" w:hAnsi="微软雅黑"/>
                <w:sz w:val="18"/>
                <w:szCs w:val="18"/>
              </w:rPr>
            </w:pPr>
            <w:r w:rsidRPr="00104821">
              <w:rPr>
                <w:rFonts w:ascii="微软雅黑" w:eastAsia="微软雅黑" w:hAnsi="微软雅黑" w:hint="eastAsia"/>
                <w:sz w:val="18"/>
                <w:szCs w:val="18"/>
              </w:rPr>
              <w:t>--中国物资再生协会汽车部高级工程师贺浚峰</w:t>
            </w:r>
          </w:p>
        </w:tc>
        <w:tc>
          <w:tcPr>
            <w:tcW w:w="1125" w:type="dxa"/>
            <w:gridSpan w:val="2"/>
            <w:vMerge/>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p>
        </w:tc>
      </w:tr>
      <w:tr w:rsidR="00F90616" w:rsidRPr="00104821" w:rsidTr="00511A1F">
        <w:trPr>
          <w:trHeight w:val="556"/>
        </w:trPr>
        <w:tc>
          <w:tcPr>
            <w:tcW w:w="8321" w:type="dxa"/>
            <w:gridSpan w:val="4"/>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r w:rsidRPr="00104821">
              <w:rPr>
                <w:rFonts w:ascii="微软雅黑" w:eastAsia="微软雅黑" w:hAnsi="微软雅黑"/>
                <w:bCs/>
                <w:sz w:val="18"/>
                <w:szCs w:val="18"/>
              </w:rPr>
              <w:br w:type="page"/>
            </w:r>
            <w:r w:rsidRPr="00104821">
              <w:rPr>
                <w:rFonts w:ascii="微软雅黑" w:eastAsia="微软雅黑" w:hAnsi="微软雅黑"/>
                <w:b/>
                <w:bCs/>
                <w:sz w:val="18"/>
                <w:szCs w:val="18"/>
              </w:rPr>
              <w:t>7</w:t>
            </w:r>
            <w:r w:rsidRPr="00104821">
              <w:rPr>
                <w:rFonts w:ascii="微软雅黑" w:eastAsia="微软雅黑" w:hAnsi="微软雅黑" w:hint="eastAsia"/>
                <w:b/>
                <w:bCs/>
                <w:sz w:val="18"/>
                <w:szCs w:val="18"/>
              </w:rPr>
              <w:t>月</w:t>
            </w:r>
            <w:r w:rsidRPr="00104821">
              <w:rPr>
                <w:rFonts w:ascii="微软雅黑" w:eastAsia="微软雅黑" w:hAnsi="微软雅黑"/>
                <w:b/>
                <w:bCs/>
                <w:sz w:val="18"/>
                <w:szCs w:val="18"/>
              </w:rPr>
              <w:t>14</w:t>
            </w:r>
            <w:r w:rsidRPr="00104821">
              <w:rPr>
                <w:rFonts w:ascii="微软雅黑" w:eastAsia="微软雅黑" w:hAnsi="微软雅黑" w:hint="eastAsia"/>
                <w:b/>
                <w:bCs/>
                <w:sz w:val="18"/>
                <w:szCs w:val="18"/>
              </w:rPr>
              <w:t>日 参观</w:t>
            </w:r>
          </w:p>
        </w:tc>
      </w:tr>
      <w:tr w:rsidR="00F90616" w:rsidRPr="00104821" w:rsidTr="00E55DC0">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8</w:t>
            </w:r>
            <w:r w:rsidRPr="00104821">
              <w:rPr>
                <w:rFonts w:ascii="微软雅黑" w:eastAsia="微软雅黑" w:hAnsi="微软雅黑" w:cs="Times New Roman" w:hint="eastAsia"/>
                <w:bCs/>
                <w:sz w:val="18"/>
                <w:szCs w:val="18"/>
              </w:rPr>
              <w:t>:</w:t>
            </w:r>
            <w:r w:rsidRPr="00104821">
              <w:rPr>
                <w:rFonts w:ascii="微软雅黑" w:eastAsia="微软雅黑" w:hAnsi="微软雅黑" w:cs="Times New Roman"/>
                <w:bCs/>
                <w:sz w:val="18"/>
                <w:szCs w:val="18"/>
              </w:rPr>
              <w:t>00-8</w:t>
            </w:r>
            <w:r w:rsidRPr="00104821">
              <w:rPr>
                <w:rFonts w:ascii="微软雅黑" w:eastAsia="微软雅黑" w:hAnsi="微软雅黑" w:cs="Times New Roman" w:hint="eastAsia"/>
                <w:bCs/>
                <w:sz w:val="18"/>
                <w:szCs w:val="18"/>
              </w:rPr>
              <w:t>:</w:t>
            </w:r>
            <w:r w:rsidRPr="00104821">
              <w:rPr>
                <w:rFonts w:ascii="微软雅黑" w:eastAsia="微软雅黑" w:hAnsi="微软雅黑" w:cs="Times New Roman"/>
                <w:bCs/>
                <w:sz w:val="18"/>
                <w:szCs w:val="18"/>
              </w:rPr>
              <w:t>30</w:t>
            </w:r>
          </w:p>
        </w:tc>
        <w:tc>
          <w:tcPr>
            <w:tcW w:w="6937" w:type="dxa"/>
            <w:gridSpan w:val="3"/>
            <w:shd w:val="clear" w:color="auto" w:fill="auto"/>
            <w:vAlign w:val="center"/>
          </w:tcPr>
          <w:p w:rsidR="00F90616" w:rsidRPr="00002B83" w:rsidRDefault="00F90616" w:rsidP="00F90616">
            <w:pPr>
              <w:spacing w:before="156" w:after="156"/>
              <w:jc w:val="left"/>
              <w:rPr>
                <w:rFonts w:ascii="汉仪大黑简" w:eastAsia="汉仪大黑简" w:hAnsi="微软雅黑" w:cs="Times New Roman" w:hint="eastAsia"/>
                <w:b/>
                <w:color w:val="0070C0"/>
                <w:szCs w:val="24"/>
              </w:rPr>
            </w:pPr>
            <w:r w:rsidRPr="00104821">
              <w:rPr>
                <w:rFonts w:ascii="微软雅黑" w:eastAsia="微软雅黑" w:hAnsi="微软雅黑" w:cs="Times New Roman" w:hint="eastAsia"/>
                <w:bCs/>
                <w:sz w:val="18"/>
                <w:szCs w:val="18"/>
              </w:rPr>
              <w:t>酒店一楼集合</w:t>
            </w:r>
          </w:p>
        </w:tc>
      </w:tr>
      <w:tr w:rsidR="00F90616" w:rsidRPr="00104821" w:rsidTr="00883F2F">
        <w:trPr>
          <w:trHeight w:val="556"/>
        </w:trPr>
        <w:tc>
          <w:tcPr>
            <w:tcW w:w="1384" w:type="dxa"/>
            <w:shd w:val="clear" w:color="auto" w:fill="auto"/>
            <w:vAlign w:val="center"/>
          </w:tcPr>
          <w:p w:rsidR="00F90616" w:rsidRPr="00104821" w:rsidRDefault="00F90616" w:rsidP="00F90616">
            <w:pPr>
              <w:spacing w:before="156" w:after="156"/>
              <w:jc w:val="center"/>
              <w:rPr>
                <w:rFonts w:ascii="微软雅黑" w:eastAsia="微软雅黑" w:hAnsi="微软雅黑" w:cs="Times New Roman"/>
                <w:bCs/>
                <w:sz w:val="18"/>
                <w:szCs w:val="18"/>
              </w:rPr>
            </w:pPr>
            <w:r w:rsidRPr="00104821">
              <w:rPr>
                <w:rFonts w:ascii="微软雅黑" w:eastAsia="微软雅黑" w:hAnsi="微软雅黑" w:cs="Times New Roman"/>
                <w:bCs/>
                <w:sz w:val="18"/>
                <w:szCs w:val="18"/>
              </w:rPr>
              <w:t>8</w:t>
            </w:r>
            <w:r w:rsidRPr="00104821">
              <w:rPr>
                <w:rFonts w:ascii="微软雅黑" w:eastAsia="微软雅黑" w:hAnsi="微软雅黑" w:cs="Times New Roman" w:hint="eastAsia"/>
                <w:bCs/>
                <w:sz w:val="18"/>
                <w:szCs w:val="18"/>
              </w:rPr>
              <w:t>:</w:t>
            </w:r>
            <w:r w:rsidRPr="00104821">
              <w:rPr>
                <w:rFonts w:ascii="微软雅黑" w:eastAsia="微软雅黑" w:hAnsi="微软雅黑" w:cs="Times New Roman"/>
                <w:bCs/>
                <w:sz w:val="18"/>
                <w:szCs w:val="18"/>
              </w:rPr>
              <w:t>30-11</w:t>
            </w:r>
            <w:r w:rsidRPr="00104821">
              <w:rPr>
                <w:rFonts w:ascii="微软雅黑" w:eastAsia="微软雅黑" w:hAnsi="微软雅黑" w:cs="Times New Roman" w:hint="eastAsia"/>
                <w:bCs/>
                <w:sz w:val="18"/>
                <w:szCs w:val="18"/>
              </w:rPr>
              <w:t>:</w:t>
            </w:r>
            <w:r w:rsidRPr="00104821">
              <w:rPr>
                <w:rFonts w:ascii="微软雅黑" w:eastAsia="微软雅黑" w:hAnsi="微软雅黑" w:cs="Times New Roman"/>
                <w:bCs/>
                <w:sz w:val="18"/>
                <w:szCs w:val="18"/>
              </w:rPr>
              <w:t>30</w:t>
            </w:r>
          </w:p>
        </w:tc>
        <w:tc>
          <w:tcPr>
            <w:tcW w:w="6937" w:type="dxa"/>
            <w:gridSpan w:val="3"/>
            <w:shd w:val="clear" w:color="auto" w:fill="auto"/>
            <w:vAlign w:val="center"/>
          </w:tcPr>
          <w:p w:rsidR="00F90616" w:rsidRPr="00104821" w:rsidRDefault="00F90616" w:rsidP="00F90616">
            <w:pPr>
              <w:spacing w:before="156" w:after="156"/>
              <w:jc w:val="left"/>
              <w:rPr>
                <w:rFonts w:ascii="微软雅黑" w:eastAsia="微软雅黑" w:hAnsi="微软雅黑" w:cs="Times New Roman"/>
                <w:bCs/>
                <w:sz w:val="18"/>
                <w:szCs w:val="18"/>
              </w:rPr>
            </w:pPr>
            <w:r w:rsidRPr="00104821">
              <w:rPr>
                <w:rFonts w:ascii="微软雅黑" w:eastAsia="微软雅黑" w:hAnsi="微软雅黑" w:cs="Times New Roman" w:hint="eastAsia"/>
                <w:bCs/>
                <w:sz w:val="18"/>
                <w:szCs w:val="18"/>
              </w:rPr>
              <w:t>路线1：参观美欣达集团</w:t>
            </w:r>
          </w:p>
          <w:p w:rsidR="00F90616" w:rsidRPr="00002B83" w:rsidRDefault="00F90616" w:rsidP="00F90616">
            <w:pPr>
              <w:spacing w:before="156" w:after="156"/>
              <w:jc w:val="left"/>
              <w:rPr>
                <w:rFonts w:ascii="汉仪大黑简" w:eastAsia="汉仪大黑简" w:hAnsi="微软雅黑" w:cs="Times New Roman" w:hint="eastAsia"/>
                <w:b/>
                <w:color w:val="0070C0"/>
                <w:szCs w:val="24"/>
              </w:rPr>
            </w:pPr>
            <w:r w:rsidRPr="00104821">
              <w:rPr>
                <w:rFonts w:ascii="微软雅黑" w:eastAsia="微软雅黑" w:hAnsi="微软雅黑" w:cs="Times New Roman" w:hint="eastAsia"/>
                <w:bCs/>
                <w:sz w:val="18"/>
                <w:szCs w:val="18"/>
              </w:rPr>
              <w:t>路线2：参观浙江盛唐环保科技有限公司</w:t>
            </w:r>
            <w:r>
              <w:rPr>
                <w:rFonts w:ascii="微软雅黑" w:eastAsia="微软雅黑" w:hAnsi="微软雅黑" w:cs="Times New Roman" w:hint="eastAsia"/>
                <w:bCs/>
                <w:sz w:val="18"/>
                <w:szCs w:val="18"/>
              </w:rPr>
              <w:t>（家电拆解企业）</w:t>
            </w:r>
          </w:p>
        </w:tc>
      </w:tr>
      <w:tr w:rsidR="00F90616" w:rsidRPr="00104821" w:rsidTr="00F32846">
        <w:trPr>
          <w:trHeight w:val="556"/>
        </w:trPr>
        <w:tc>
          <w:tcPr>
            <w:tcW w:w="8321" w:type="dxa"/>
            <w:gridSpan w:val="4"/>
            <w:shd w:val="clear" w:color="auto" w:fill="auto"/>
            <w:vAlign w:val="center"/>
          </w:tcPr>
          <w:p w:rsidR="00F90616" w:rsidRPr="00002B83" w:rsidRDefault="00F90616" w:rsidP="00F90616">
            <w:pPr>
              <w:spacing w:before="156" w:after="156"/>
              <w:jc w:val="center"/>
              <w:rPr>
                <w:rFonts w:ascii="汉仪大黑简" w:eastAsia="汉仪大黑简" w:hAnsi="微软雅黑" w:cs="Times New Roman" w:hint="eastAsia"/>
                <w:b/>
                <w:color w:val="0070C0"/>
                <w:szCs w:val="24"/>
              </w:rPr>
            </w:pPr>
            <w:r w:rsidRPr="00104821">
              <w:rPr>
                <w:rFonts w:ascii="微软雅黑" w:eastAsia="微软雅黑" w:hAnsi="微软雅黑" w:cs="Arial" w:hint="eastAsia"/>
                <w:b/>
                <w:bCs/>
                <w:color w:val="000000" w:themeColor="text1"/>
                <w:sz w:val="18"/>
                <w:szCs w:val="18"/>
              </w:rPr>
              <w:t>返程回酒店、火车站、机场</w:t>
            </w:r>
          </w:p>
        </w:tc>
      </w:tr>
    </w:tbl>
    <w:p w:rsidR="00E33353" w:rsidRPr="003C7CFE" w:rsidRDefault="00E33353" w:rsidP="00EA3910">
      <w:pPr>
        <w:jc w:val="left"/>
        <w:rPr>
          <w:rFonts w:ascii="微软雅黑" w:eastAsia="微软雅黑" w:hAnsi="微软雅黑"/>
        </w:rPr>
      </w:pPr>
    </w:p>
    <w:sectPr w:rsidR="00E33353" w:rsidRPr="003C7CFE" w:rsidSect="005878DB">
      <w:pgSz w:w="11906" w:h="16838"/>
      <w:pgMar w:top="1440" w:right="1800" w:bottom="184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4F" w:rsidRDefault="00E1504F" w:rsidP="007E503E">
      <w:r>
        <w:separator/>
      </w:r>
    </w:p>
  </w:endnote>
  <w:endnote w:type="continuationSeparator" w:id="1">
    <w:p w:rsidR="00E1504F" w:rsidRDefault="00E1504F" w:rsidP="007E5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汉仪大黑简">
    <w:panose1 w:val="02010609000101010101"/>
    <w:charset w:val="86"/>
    <w:family w:val="modern"/>
    <w:pitch w:val="fixed"/>
    <w:sig w:usb0="00000001" w:usb1="080E0800" w:usb2="00000012" w:usb3="00000000" w:csb0="0004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4F" w:rsidRDefault="00E1504F" w:rsidP="007E503E">
      <w:r>
        <w:separator/>
      </w:r>
    </w:p>
  </w:footnote>
  <w:footnote w:type="continuationSeparator" w:id="1">
    <w:p w:rsidR="00E1504F" w:rsidRDefault="00E1504F" w:rsidP="007E5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E03F8"/>
    <w:multiLevelType w:val="hybridMultilevel"/>
    <w:tmpl w:val="46DA7496"/>
    <w:lvl w:ilvl="0" w:tplc="4D74C7B0">
      <w:start w:val="20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6971C39"/>
    <w:multiLevelType w:val="hybridMultilevel"/>
    <w:tmpl w:val="C77A07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FD83CA8"/>
    <w:multiLevelType w:val="hybridMultilevel"/>
    <w:tmpl w:val="84C872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03E"/>
    <w:rsid w:val="00002B83"/>
    <w:rsid w:val="000104B3"/>
    <w:rsid w:val="00011EF2"/>
    <w:rsid w:val="00014388"/>
    <w:rsid w:val="00022965"/>
    <w:rsid w:val="00022B2D"/>
    <w:rsid w:val="00025076"/>
    <w:rsid w:val="000842A6"/>
    <w:rsid w:val="000A6357"/>
    <w:rsid w:val="000A700C"/>
    <w:rsid w:val="000B527C"/>
    <w:rsid w:val="000D1E81"/>
    <w:rsid w:val="000D61AD"/>
    <w:rsid w:val="000D7722"/>
    <w:rsid w:val="000F1A2E"/>
    <w:rsid w:val="00104821"/>
    <w:rsid w:val="001055E8"/>
    <w:rsid w:val="00112C6A"/>
    <w:rsid w:val="00127265"/>
    <w:rsid w:val="00130CFE"/>
    <w:rsid w:val="00144383"/>
    <w:rsid w:val="00173AA4"/>
    <w:rsid w:val="001853E9"/>
    <w:rsid w:val="001876E7"/>
    <w:rsid w:val="00187C51"/>
    <w:rsid w:val="001B0530"/>
    <w:rsid w:val="001B182E"/>
    <w:rsid w:val="001B2752"/>
    <w:rsid w:val="001B7113"/>
    <w:rsid w:val="001C53E0"/>
    <w:rsid w:val="001F6F53"/>
    <w:rsid w:val="00200104"/>
    <w:rsid w:val="00214D75"/>
    <w:rsid w:val="00215764"/>
    <w:rsid w:val="00225F12"/>
    <w:rsid w:val="002632F7"/>
    <w:rsid w:val="002712E8"/>
    <w:rsid w:val="0027178C"/>
    <w:rsid w:val="00280603"/>
    <w:rsid w:val="00283608"/>
    <w:rsid w:val="002936CB"/>
    <w:rsid w:val="00297DE3"/>
    <w:rsid w:val="002C30A2"/>
    <w:rsid w:val="002C38B0"/>
    <w:rsid w:val="002C6910"/>
    <w:rsid w:val="002D5A52"/>
    <w:rsid w:val="00301AFD"/>
    <w:rsid w:val="00305747"/>
    <w:rsid w:val="003067BF"/>
    <w:rsid w:val="003315D0"/>
    <w:rsid w:val="00347347"/>
    <w:rsid w:val="003677FA"/>
    <w:rsid w:val="0037056E"/>
    <w:rsid w:val="00371D09"/>
    <w:rsid w:val="00376DF6"/>
    <w:rsid w:val="003868E5"/>
    <w:rsid w:val="00387E86"/>
    <w:rsid w:val="00387F9E"/>
    <w:rsid w:val="00390381"/>
    <w:rsid w:val="003B7607"/>
    <w:rsid w:val="003C706F"/>
    <w:rsid w:val="003C7CFE"/>
    <w:rsid w:val="003D4A6A"/>
    <w:rsid w:val="004015EF"/>
    <w:rsid w:val="004132E1"/>
    <w:rsid w:val="004155E4"/>
    <w:rsid w:val="00431E3C"/>
    <w:rsid w:val="00437AF6"/>
    <w:rsid w:val="00441049"/>
    <w:rsid w:val="00452413"/>
    <w:rsid w:val="00453732"/>
    <w:rsid w:val="00466594"/>
    <w:rsid w:val="00485F16"/>
    <w:rsid w:val="004A16ED"/>
    <w:rsid w:val="004B2538"/>
    <w:rsid w:val="004B5411"/>
    <w:rsid w:val="004C0E51"/>
    <w:rsid w:val="004C1EEB"/>
    <w:rsid w:val="004D445B"/>
    <w:rsid w:val="004D6969"/>
    <w:rsid w:val="004F0541"/>
    <w:rsid w:val="004F20F0"/>
    <w:rsid w:val="00504ACC"/>
    <w:rsid w:val="00505F3B"/>
    <w:rsid w:val="00516B69"/>
    <w:rsid w:val="00525557"/>
    <w:rsid w:val="0052739A"/>
    <w:rsid w:val="00542889"/>
    <w:rsid w:val="00543C44"/>
    <w:rsid w:val="00564AD5"/>
    <w:rsid w:val="005675CE"/>
    <w:rsid w:val="00567E99"/>
    <w:rsid w:val="005702B2"/>
    <w:rsid w:val="00574425"/>
    <w:rsid w:val="00580FAB"/>
    <w:rsid w:val="005878DB"/>
    <w:rsid w:val="005A6910"/>
    <w:rsid w:val="005B453A"/>
    <w:rsid w:val="005C0B65"/>
    <w:rsid w:val="005C42C3"/>
    <w:rsid w:val="005C56F2"/>
    <w:rsid w:val="005D4501"/>
    <w:rsid w:val="005F65AC"/>
    <w:rsid w:val="006055A8"/>
    <w:rsid w:val="00621563"/>
    <w:rsid w:val="00625A79"/>
    <w:rsid w:val="00684314"/>
    <w:rsid w:val="006918F3"/>
    <w:rsid w:val="006C75C8"/>
    <w:rsid w:val="00701EA5"/>
    <w:rsid w:val="00706D6D"/>
    <w:rsid w:val="007125B2"/>
    <w:rsid w:val="0071491D"/>
    <w:rsid w:val="00724F55"/>
    <w:rsid w:val="00734FE7"/>
    <w:rsid w:val="00737E1E"/>
    <w:rsid w:val="00747F38"/>
    <w:rsid w:val="007536ED"/>
    <w:rsid w:val="007568CD"/>
    <w:rsid w:val="0075788A"/>
    <w:rsid w:val="00767E75"/>
    <w:rsid w:val="00770521"/>
    <w:rsid w:val="007846C6"/>
    <w:rsid w:val="007A0140"/>
    <w:rsid w:val="007B2116"/>
    <w:rsid w:val="007D3661"/>
    <w:rsid w:val="007E503E"/>
    <w:rsid w:val="007F290B"/>
    <w:rsid w:val="00824A84"/>
    <w:rsid w:val="00831A60"/>
    <w:rsid w:val="00841CF1"/>
    <w:rsid w:val="00854A42"/>
    <w:rsid w:val="008717E6"/>
    <w:rsid w:val="008761E3"/>
    <w:rsid w:val="008913E2"/>
    <w:rsid w:val="008971E7"/>
    <w:rsid w:val="008A7B45"/>
    <w:rsid w:val="008A7EFB"/>
    <w:rsid w:val="008B41F2"/>
    <w:rsid w:val="008D3F0E"/>
    <w:rsid w:val="008D6545"/>
    <w:rsid w:val="008D7BE8"/>
    <w:rsid w:val="008E58DD"/>
    <w:rsid w:val="008F0AA3"/>
    <w:rsid w:val="008F3742"/>
    <w:rsid w:val="00905726"/>
    <w:rsid w:val="00907B5A"/>
    <w:rsid w:val="009246A1"/>
    <w:rsid w:val="00924D17"/>
    <w:rsid w:val="00926C88"/>
    <w:rsid w:val="009323BB"/>
    <w:rsid w:val="0093513E"/>
    <w:rsid w:val="009353B4"/>
    <w:rsid w:val="0095213B"/>
    <w:rsid w:val="00971F5B"/>
    <w:rsid w:val="0097779C"/>
    <w:rsid w:val="00993F75"/>
    <w:rsid w:val="009A534E"/>
    <w:rsid w:val="009C6385"/>
    <w:rsid w:val="009D3EEE"/>
    <w:rsid w:val="00A20371"/>
    <w:rsid w:val="00A428D9"/>
    <w:rsid w:val="00A51F34"/>
    <w:rsid w:val="00A643DA"/>
    <w:rsid w:val="00A70BFA"/>
    <w:rsid w:val="00A8170B"/>
    <w:rsid w:val="00A81D2D"/>
    <w:rsid w:val="00AA5B7D"/>
    <w:rsid w:val="00AB096E"/>
    <w:rsid w:val="00AB54FF"/>
    <w:rsid w:val="00AC089E"/>
    <w:rsid w:val="00AE488D"/>
    <w:rsid w:val="00AE4C3F"/>
    <w:rsid w:val="00B008AC"/>
    <w:rsid w:val="00B00EC4"/>
    <w:rsid w:val="00B0394C"/>
    <w:rsid w:val="00B070A8"/>
    <w:rsid w:val="00B10B03"/>
    <w:rsid w:val="00B14E6F"/>
    <w:rsid w:val="00B21D56"/>
    <w:rsid w:val="00B327F9"/>
    <w:rsid w:val="00B53EF5"/>
    <w:rsid w:val="00B643BA"/>
    <w:rsid w:val="00B65339"/>
    <w:rsid w:val="00B74D5E"/>
    <w:rsid w:val="00B86C77"/>
    <w:rsid w:val="00BB4950"/>
    <w:rsid w:val="00BD34EC"/>
    <w:rsid w:val="00BD472C"/>
    <w:rsid w:val="00BD728E"/>
    <w:rsid w:val="00BE01F8"/>
    <w:rsid w:val="00BE0281"/>
    <w:rsid w:val="00BE356A"/>
    <w:rsid w:val="00C14E45"/>
    <w:rsid w:val="00C244DF"/>
    <w:rsid w:val="00C249A4"/>
    <w:rsid w:val="00C622CF"/>
    <w:rsid w:val="00C856C0"/>
    <w:rsid w:val="00C878EA"/>
    <w:rsid w:val="00CA0F27"/>
    <w:rsid w:val="00CB06CE"/>
    <w:rsid w:val="00CB4D57"/>
    <w:rsid w:val="00CB69AC"/>
    <w:rsid w:val="00CB7219"/>
    <w:rsid w:val="00CC32E3"/>
    <w:rsid w:val="00CC48BF"/>
    <w:rsid w:val="00CF11D0"/>
    <w:rsid w:val="00D024EE"/>
    <w:rsid w:val="00D0548E"/>
    <w:rsid w:val="00D47564"/>
    <w:rsid w:val="00D673B7"/>
    <w:rsid w:val="00D864BF"/>
    <w:rsid w:val="00D8720F"/>
    <w:rsid w:val="00D92FED"/>
    <w:rsid w:val="00DB7D27"/>
    <w:rsid w:val="00DC332F"/>
    <w:rsid w:val="00DF1092"/>
    <w:rsid w:val="00E014CC"/>
    <w:rsid w:val="00E07E43"/>
    <w:rsid w:val="00E1504F"/>
    <w:rsid w:val="00E15CEE"/>
    <w:rsid w:val="00E2191C"/>
    <w:rsid w:val="00E21F04"/>
    <w:rsid w:val="00E27D02"/>
    <w:rsid w:val="00E33353"/>
    <w:rsid w:val="00E51E73"/>
    <w:rsid w:val="00E67FFA"/>
    <w:rsid w:val="00E8693F"/>
    <w:rsid w:val="00E97C24"/>
    <w:rsid w:val="00EA3910"/>
    <w:rsid w:val="00EA3D97"/>
    <w:rsid w:val="00EA51F8"/>
    <w:rsid w:val="00EB31A2"/>
    <w:rsid w:val="00EB6433"/>
    <w:rsid w:val="00EC674C"/>
    <w:rsid w:val="00ED3738"/>
    <w:rsid w:val="00EE4D2F"/>
    <w:rsid w:val="00EF4DE7"/>
    <w:rsid w:val="00F03626"/>
    <w:rsid w:val="00F11F48"/>
    <w:rsid w:val="00F12C79"/>
    <w:rsid w:val="00F408A5"/>
    <w:rsid w:val="00F46C3C"/>
    <w:rsid w:val="00F540F1"/>
    <w:rsid w:val="00F72737"/>
    <w:rsid w:val="00F73D1C"/>
    <w:rsid w:val="00F90616"/>
    <w:rsid w:val="00F91252"/>
    <w:rsid w:val="00F91AB0"/>
    <w:rsid w:val="00F93C65"/>
    <w:rsid w:val="00FF6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A2"/>
    <w:pPr>
      <w:widowControl w:val="0"/>
      <w:jc w:val="both"/>
    </w:pPr>
  </w:style>
  <w:style w:type="paragraph" w:styleId="3">
    <w:name w:val="heading 3"/>
    <w:basedOn w:val="a"/>
    <w:link w:val="3Char"/>
    <w:uiPriority w:val="9"/>
    <w:qFormat/>
    <w:rsid w:val="00297DE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03E"/>
    <w:rPr>
      <w:sz w:val="18"/>
      <w:szCs w:val="18"/>
    </w:rPr>
  </w:style>
  <w:style w:type="paragraph" w:styleId="a4">
    <w:name w:val="footer"/>
    <w:basedOn w:val="a"/>
    <w:link w:val="Char0"/>
    <w:uiPriority w:val="99"/>
    <w:unhideWhenUsed/>
    <w:rsid w:val="007E503E"/>
    <w:pPr>
      <w:tabs>
        <w:tab w:val="center" w:pos="4153"/>
        <w:tab w:val="right" w:pos="8306"/>
      </w:tabs>
      <w:snapToGrid w:val="0"/>
      <w:jc w:val="left"/>
    </w:pPr>
    <w:rPr>
      <w:sz w:val="18"/>
      <w:szCs w:val="18"/>
    </w:rPr>
  </w:style>
  <w:style w:type="character" w:customStyle="1" w:styleId="Char0">
    <w:name w:val="页脚 Char"/>
    <w:basedOn w:val="a0"/>
    <w:link w:val="a4"/>
    <w:uiPriority w:val="99"/>
    <w:rsid w:val="007E503E"/>
    <w:rPr>
      <w:sz w:val="18"/>
      <w:szCs w:val="18"/>
    </w:rPr>
  </w:style>
  <w:style w:type="table" w:customStyle="1" w:styleId="30">
    <w:name w:val="网格型3"/>
    <w:basedOn w:val="a1"/>
    <w:uiPriority w:val="59"/>
    <w:rsid w:val="007E503E"/>
    <w:pPr>
      <w:spacing w:beforeLines="50" w:afterLines="50"/>
      <w:jc w:val="both"/>
    </w:pPr>
    <w:rPr>
      <w:rFonts w:ascii="宋体" w:eastAsia="宋体"/>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7E50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next w:val="a"/>
    <w:link w:val="Char1"/>
    <w:uiPriority w:val="10"/>
    <w:qFormat/>
    <w:rsid w:val="007E503E"/>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7E503E"/>
    <w:rPr>
      <w:rFonts w:asciiTheme="majorHAnsi" w:eastAsia="宋体" w:hAnsiTheme="majorHAnsi" w:cstheme="majorBidi"/>
      <w:b/>
      <w:bCs/>
      <w:sz w:val="32"/>
      <w:szCs w:val="32"/>
    </w:rPr>
  </w:style>
  <w:style w:type="paragraph" w:styleId="a7">
    <w:name w:val="List Paragraph"/>
    <w:basedOn w:val="a"/>
    <w:uiPriority w:val="34"/>
    <w:qFormat/>
    <w:rsid w:val="00543C44"/>
    <w:pPr>
      <w:ind w:firstLineChars="200" w:firstLine="420"/>
    </w:pPr>
  </w:style>
  <w:style w:type="table" w:customStyle="1" w:styleId="31">
    <w:name w:val="网格型31"/>
    <w:basedOn w:val="a1"/>
    <w:uiPriority w:val="59"/>
    <w:rsid w:val="008D6545"/>
    <w:pPr>
      <w:spacing w:beforeLines="50" w:afterLines="50"/>
      <w:jc w:val="both"/>
    </w:pPr>
    <w:rPr>
      <w:rFonts w:ascii="宋体" w:eastAsia="宋体"/>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297DE3"/>
    <w:rPr>
      <w:rFonts w:ascii="宋体" w:eastAsia="宋体" w:hAnsi="宋体" w:cs="宋体"/>
      <w:b/>
      <w:bCs/>
      <w:kern w:val="0"/>
      <w:sz w:val="27"/>
      <w:szCs w:val="27"/>
    </w:rPr>
  </w:style>
  <w:style w:type="character" w:styleId="a8">
    <w:name w:val="Hyperlink"/>
    <w:basedOn w:val="a0"/>
    <w:uiPriority w:val="99"/>
    <w:semiHidden/>
    <w:unhideWhenUsed/>
    <w:rsid w:val="00297DE3"/>
    <w:rPr>
      <w:color w:val="0000FF"/>
      <w:u w:val="single"/>
    </w:rPr>
  </w:style>
  <w:style w:type="table" w:customStyle="1" w:styleId="-11">
    <w:name w:val="浅色网格 - 强调文字颜色 11"/>
    <w:basedOn w:val="a1"/>
    <w:uiPriority w:val="62"/>
    <w:rsid w:val="003C7CF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488128409">
      <w:bodyDiv w:val="1"/>
      <w:marLeft w:val="0"/>
      <w:marRight w:val="0"/>
      <w:marTop w:val="0"/>
      <w:marBottom w:val="0"/>
      <w:divBdr>
        <w:top w:val="none" w:sz="0" w:space="0" w:color="auto"/>
        <w:left w:val="none" w:sz="0" w:space="0" w:color="auto"/>
        <w:bottom w:val="none" w:sz="0" w:space="0" w:color="auto"/>
        <w:right w:val="none" w:sz="0" w:space="0" w:color="auto"/>
      </w:divBdr>
    </w:div>
    <w:div w:id="18403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zTrR92aEs88PnAfJhN_NQ5MQCvDcc1W5dCL33x4hOMTrLu9SPKzLi2iXt9TnzE8fIsbaa6K1cBszFLOCP8p3x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GRR</dc:creator>
  <cp:lastModifiedBy>zyf</cp:lastModifiedBy>
  <cp:revision>7</cp:revision>
  <cp:lastPrinted>2022-02-21T02:11:00Z</cp:lastPrinted>
  <dcterms:created xsi:type="dcterms:W3CDTF">2022-06-24T08:03:00Z</dcterms:created>
  <dcterms:modified xsi:type="dcterms:W3CDTF">2022-06-27T03:24:00Z</dcterms:modified>
</cp:coreProperties>
</file>