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127883C" w14:textId="77777777" w:rsidTr="00215ADD">
        <w:tc>
          <w:tcPr>
            <w:tcW w:w="509" w:type="dxa"/>
          </w:tcPr>
          <w:p w14:paraId="1904406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532658BF" w14:textId="77777777" w:rsidR="00672BFD" w:rsidRPr="00672BFD" w:rsidRDefault="00E71D4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3E5B" w:rsidRPr="00B43E5B">
              <w:rPr>
                <w:rFonts w:ascii="黑体" w:eastAsia="黑体" w:hAnsi="黑体"/>
                <w:sz w:val="21"/>
                <w:szCs w:val="21"/>
              </w:rPr>
              <w:t>13.030.50</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5029E540" w14:textId="77777777" w:rsidTr="00215ADD">
        <w:tc>
          <w:tcPr>
            <w:tcW w:w="509" w:type="dxa"/>
          </w:tcPr>
          <w:p w14:paraId="64A2080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BB9FB73" w14:textId="77777777" w:rsidTr="008A173B">
              <w:trPr>
                <w:trHeight w:hRule="exact" w:val="1021"/>
              </w:trPr>
              <w:tc>
                <w:tcPr>
                  <w:tcW w:w="9242" w:type="dxa"/>
                  <w:vAlign w:val="center"/>
                </w:tcPr>
                <w:p w14:paraId="371B41D9" w14:textId="77777777" w:rsidR="000F4050" w:rsidRDefault="007B6032" w:rsidP="00BE63E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B9A32E1" wp14:editId="559E9D7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10B626D" wp14:editId="6CCBD007">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E71D4B">
                    <w:fldChar w:fldCharType="begin">
                      <w:ffData>
                        <w:name w:val="c1"/>
                        <w:enabled/>
                        <w:calcOnExit w:val="0"/>
                        <w:textInput>
                          <w:maxLength w:val="7"/>
                        </w:textInput>
                      </w:ffData>
                    </w:fldChar>
                  </w:r>
                  <w:bookmarkStart w:id="1" w:name="c1"/>
                  <w:r w:rsidR="009C3257">
                    <w:instrText xml:space="preserve"> FORMTEXT </w:instrText>
                  </w:r>
                  <w:r w:rsidR="00E71D4B">
                    <w:fldChar w:fldCharType="separate"/>
                  </w:r>
                  <w:r w:rsidR="008A173B">
                    <w:t> </w:t>
                  </w:r>
                  <w:r w:rsidR="008A173B">
                    <w:t> </w:t>
                  </w:r>
                  <w:r w:rsidR="008A173B">
                    <w:t> </w:t>
                  </w:r>
                  <w:r w:rsidR="008A173B">
                    <w:t> </w:t>
                  </w:r>
                  <w:r w:rsidR="008A173B">
                    <w:t> </w:t>
                  </w:r>
                  <w:r w:rsidR="00E71D4B">
                    <w:fldChar w:fldCharType="end"/>
                  </w:r>
                  <w:bookmarkEnd w:id="1"/>
                </w:p>
              </w:tc>
            </w:tr>
          </w:tbl>
          <w:p w14:paraId="18F0278C" w14:textId="77777777" w:rsidR="00FB231D" w:rsidRPr="00672BFD" w:rsidRDefault="00E71D4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3E5B" w:rsidRPr="00B43E5B">
              <w:rPr>
                <w:rFonts w:ascii="黑体" w:eastAsia="黑体" w:hAnsi="黑体"/>
                <w:sz w:val="21"/>
                <w:szCs w:val="21"/>
              </w:rPr>
              <w:t>Z 00/09</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00B43E5B">
              <w:rPr>
                <w:rFonts w:ascii="黑体" w:eastAsia="黑体" w:hAnsi="黑体"/>
                <w:sz w:val="21"/>
                <w:szCs w:val="21"/>
              </w:rPr>
              <w:t> </w:t>
            </w:r>
            <w:r w:rsidRPr="00672BFD">
              <w:rPr>
                <w:rFonts w:ascii="黑体" w:eastAsia="黑体" w:hAnsi="黑体"/>
                <w:sz w:val="21"/>
                <w:szCs w:val="21"/>
              </w:rPr>
              <w:fldChar w:fldCharType="end"/>
            </w:r>
            <w:bookmarkEnd w:id="2"/>
          </w:p>
        </w:tc>
      </w:tr>
    </w:tbl>
    <w:bookmarkStart w:id="3" w:name="_Hlk26473981"/>
    <w:p w14:paraId="724C9559" w14:textId="77777777" w:rsidR="0000040A" w:rsidRPr="007B7453" w:rsidRDefault="00E71D4B"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7F0A7402" w14:textId="77777777" w:rsidR="00AA456B" w:rsidRPr="00A952D7" w:rsidRDefault="00AE2A69" w:rsidP="00A952D7">
      <w:pPr>
        <w:pStyle w:val="affffffffff3"/>
        <w:framePr w:wrap="auto"/>
      </w:pPr>
      <w:r>
        <w:t>T/</w:t>
      </w:r>
      <w:r w:rsidR="00E71D4B">
        <w:fldChar w:fldCharType="begin">
          <w:ffData>
            <w:name w:val="文字1"/>
            <w:enabled/>
            <w:calcOnExit w:val="0"/>
            <w:textInput>
              <w:default w:val="XXX"/>
            </w:textInput>
          </w:ffData>
        </w:fldChar>
      </w:r>
      <w:bookmarkStart w:id="5" w:name="文字1"/>
      <w:r w:rsidR="00EB31ED">
        <w:instrText xml:space="preserve"> FORMTEXT </w:instrText>
      </w:r>
      <w:r w:rsidR="00E71D4B">
        <w:fldChar w:fldCharType="separate"/>
      </w:r>
      <w:r w:rsidR="00EB31ED">
        <w:t>XXX</w:t>
      </w:r>
      <w:r w:rsidR="00E71D4B">
        <w:fldChar w:fldCharType="end"/>
      </w:r>
      <w:bookmarkEnd w:id="5"/>
      <w:r w:rsidR="00E71D4B">
        <w:fldChar w:fldCharType="begin">
          <w:ffData>
            <w:name w:val="NSTD_CODE_F"/>
            <w:enabled/>
            <w:calcOnExit w:val="0"/>
            <w:textInput>
              <w:default w:val="XXXX"/>
            </w:textInput>
          </w:ffData>
        </w:fldChar>
      </w:r>
      <w:bookmarkStart w:id="6" w:name="NSTD_CODE_F"/>
      <w:r w:rsidR="00EB31ED">
        <w:instrText xml:space="preserve"> FORMTEXT </w:instrText>
      </w:r>
      <w:r w:rsidR="00E71D4B">
        <w:fldChar w:fldCharType="separate"/>
      </w:r>
      <w:r w:rsidR="00EB31ED">
        <w:t>XXXX</w:t>
      </w:r>
      <w:r w:rsidR="00E71D4B">
        <w:fldChar w:fldCharType="end"/>
      </w:r>
      <w:bookmarkEnd w:id="6"/>
      <w:r w:rsidR="004644A6" w:rsidRPr="004644A6">
        <w:rPr>
          <w:rFonts w:hAnsi="黑体"/>
        </w:rPr>
        <w:t>—</w:t>
      </w:r>
      <w:r w:rsidR="00E71D4B">
        <w:fldChar w:fldCharType="begin">
          <w:ffData>
            <w:name w:val="NSTD_CODE_B"/>
            <w:enabled/>
            <w:calcOnExit w:val="0"/>
            <w:textInput>
              <w:default w:val="XXXX"/>
            </w:textInput>
          </w:ffData>
        </w:fldChar>
      </w:r>
      <w:bookmarkStart w:id="7" w:name="NSTD_CODE_B"/>
      <w:r w:rsidR="00087A77">
        <w:instrText xml:space="preserve"> FORMTEXT </w:instrText>
      </w:r>
      <w:r w:rsidR="00E71D4B">
        <w:fldChar w:fldCharType="separate"/>
      </w:r>
      <w:r w:rsidR="00087A77">
        <w:t>XXXX</w:t>
      </w:r>
      <w:r w:rsidR="00E71D4B">
        <w:fldChar w:fldCharType="end"/>
      </w:r>
      <w:bookmarkEnd w:id="7"/>
    </w:p>
    <w:p w14:paraId="4F117A85" w14:textId="77777777" w:rsidR="00E846C8" w:rsidRPr="001E4882" w:rsidRDefault="00E71D4B"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C961BA7" w14:textId="77777777" w:rsidR="008F70BD" w:rsidRPr="007B7453" w:rsidRDefault="0020031A" w:rsidP="007B7453">
      <w:pPr>
        <w:spacing w:line="240" w:lineRule="auto"/>
        <w:rPr>
          <w:rFonts w:ascii="黑体" w:eastAsia="黑体" w:hAnsi="黑体"/>
          <w:kern w:val="0"/>
          <w:sz w:val="10"/>
          <w:szCs w:val="10"/>
        </w:rPr>
      </w:pPr>
      <w:r>
        <w:rPr>
          <w:rFonts w:ascii="黑体" w:eastAsia="黑体" w:hAnsi="黑体"/>
          <w:noProof/>
          <w:kern w:val="0"/>
          <w:sz w:val="10"/>
          <w:szCs w:val="10"/>
        </w:rPr>
        <w:pict w14:anchorId="61F893FA">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55AFBF9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256E43E" w14:textId="77777777" w:rsidR="006816A4" w:rsidRDefault="00E71D4B"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B43E5B" w:rsidRPr="00B43E5B">
        <w:rPr>
          <w:rFonts w:hint="eastAsia"/>
        </w:rPr>
        <w:t>废</w:t>
      </w:r>
      <w:r w:rsidR="00B43E5B" w:rsidRPr="00B43E5B">
        <w:t>PET瓶砖质量分级评价与验收</w:t>
      </w:r>
      <w:r>
        <w:fldChar w:fldCharType="end"/>
      </w:r>
      <w:bookmarkEnd w:id="9"/>
    </w:p>
    <w:p w14:paraId="6A7F022D" w14:textId="77777777" w:rsidR="00815419" w:rsidRPr="00815419" w:rsidRDefault="00815419" w:rsidP="00324EDD">
      <w:pPr>
        <w:framePr w:w="9639" w:h="6974" w:hRule="exact" w:wrap="around" w:vAnchor="page" w:hAnchor="page" w:x="1419" w:y="6408" w:anchorLock="1"/>
        <w:ind w:left="-1418"/>
      </w:pPr>
    </w:p>
    <w:p w14:paraId="25836884" w14:textId="77777777" w:rsidR="00755402" w:rsidRPr="008B50C8" w:rsidRDefault="00E71D4B"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B43E5B" w:rsidRPr="00B43E5B">
        <w:rPr>
          <w:rFonts w:eastAsia="黑体"/>
          <w:noProof/>
          <w:szCs w:val="28"/>
        </w:rPr>
        <w:t>Waste PET bottle brick quality grading evaluation and acceptance</w:t>
      </w:r>
      <w:r>
        <w:rPr>
          <w:rFonts w:eastAsia="黑体"/>
          <w:noProof/>
          <w:szCs w:val="28"/>
        </w:rPr>
        <w:fldChar w:fldCharType="end"/>
      </w:r>
      <w:bookmarkEnd w:id="10"/>
    </w:p>
    <w:p w14:paraId="3D4D6692" w14:textId="77777777" w:rsidR="00815419" w:rsidRPr="00324EDD" w:rsidRDefault="00815419" w:rsidP="00324EDD">
      <w:pPr>
        <w:framePr w:w="9639" w:h="6974" w:hRule="exact" w:wrap="around" w:vAnchor="page" w:hAnchor="page" w:x="1419" w:y="6408" w:anchorLock="1"/>
        <w:spacing w:line="760" w:lineRule="exact"/>
        <w:ind w:left="-1418"/>
      </w:pPr>
    </w:p>
    <w:p w14:paraId="5D64C7F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E58B2F5" w14:textId="77777777" w:rsidR="00CA7AFD" w:rsidRPr="00AC4D95" w:rsidRDefault="00E71D4B"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20031A">
        <w:rPr>
          <w:noProof/>
          <w:sz w:val="24"/>
          <w:szCs w:val="28"/>
        </w:rPr>
      </w:r>
      <w:r w:rsidR="0020031A">
        <w:rPr>
          <w:noProof/>
          <w:sz w:val="24"/>
          <w:szCs w:val="28"/>
        </w:rPr>
        <w:fldChar w:fldCharType="separate"/>
      </w:r>
      <w:r>
        <w:rPr>
          <w:noProof/>
          <w:sz w:val="24"/>
          <w:szCs w:val="28"/>
        </w:rPr>
        <w:fldChar w:fldCharType="end"/>
      </w:r>
      <w:bookmarkEnd w:id="11"/>
    </w:p>
    <w:p w14:paraId="2BD66BD9" w14:textId="77777777" w:rsidR="0036429C" w:rsidRDefault="00E71D4B"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BF42DA3" w14:textId="77777777" w:rsidR="00DE703F" w:rsidRPr="00A6537A" w:rsidRDefault="00E71D4B" w:rsidP="00E75C99">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20031A">
        <w:rPr>
          <w:b/>
          <w:noProof/>
          <w:sz w:val="21"/>
          <w:szCs w:val="28"/>
        </w:rPr>
      </w:r>
      <w:r w:rsidR="0020031A">
        <w:rPr>
          <w:b/>
          <w:noProof/>
          <w:sz w:val="21"/>
          <w:szCs w:val="28"/>
        </w:rPr>
        <w:fldChar w:fldCharType="separate"/>
      </w:r>
      <w:r w:rsidRPr="00A6537A">
        <w:rPr>
          <w:b/>
          <w:noProof/>
          <w:sz w:val="21"/>
          <w:szCs w:val="28"/>
        </w:rPr>
        <w:fldChar w:fldCharType="end"/>
      </w:r>
      <w:bookmarkEnd w:id="13"/>
    </w:p>
    <w:p w14:paraId="41879CD5" w14:textId="77777777" w:rsidR="00CD50A1" w:rsidRDefault="00E71D4B"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0A987053" w14:textId="77777777" w:rsidR="00CD50A1" w:rsidRDefault="00E71D4B"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1519C492" w14:textId="77777777" w:rsidR="007B7453" w:rsidRPr="004C7E8B" w:rsidRDefault="00E71D4B"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3E5B">
        <w:rPr>
          <w:rFonts w:hAnsi="黑体" w:hint="eastAsia"/>
          <w:w w:val="100"/>
          <w:sz w:val="28"/>
        </w:rPr>
        <w:t>中</w:t>
      </w:r>
      <w:r w:rsidR="002B6AB9">
        <w:rPr>
          <w:rFonts w:hAnsi="黑体" w:hint="eastAsia"/>
          <w:w w:val="100"/>
          <w:sz w:val="28"/>
        </w:rPr>
        <w:t>国物资再生协会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1896D328" w14:textId="77777777" w:rsidR="00A02BAE" w:rsidRPr="00CD50A1" w:rsidRDefault="0020031A" w:rsidP="00A02BAE">
      <w:pPr>
        <w:rPr>
          <w:rFonts w:ascii="宋体" w:hAnsi="宋体"/>
          <w:sz w:val="28"/>
          <w:szCs w:val="28"/>
        </w:rPr>
        <w:sectPr w:rsidR="00A02BAE" w:rsidRPr="00CD50A1" w:rsidSect="00570CA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w14:anchorId="1851CC58">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6D2F6F42" w14:textId="77777777" w:rsidR="00570CA1" w:rsidRDefault="00570CA1" w:rsidP="00570CA1">
      <w:pPr>
        <w:pStyle w:val="affffff2"/>
        <w:spacing w:after="360"/>
      </w:pPr>
      <w:bookmarkStart w:id="21" w:name="BookMark1"/>
      <w:r w:rsidRPr="00570CA1">
        <w:rPr>
          <w:rFonts w:hint="eastAsia"/>
          <w:spacing w:val="320"/>
        </w:rPr>
        <w:lastRenderedPageBreak/>
        <w:t>目</w:t>
      </w:r>
      <w:r>
        <w:rPr>
          <w:rFonts w:hint="eastAsia"/>
        </w:rPr>
        <w:t>次</w:t>
      </w:r>
    </w:p>
    <w:p w14:paraId="4FCC2CFD" w14:textId="77777777" w:rsidR="00570CA1" w:rsidRPr="00570CA1" w:rsidRDefault="00E71D4B">
      <w:pPr>
        <w:pStyle w:val="TOC1"/>
        <w:tabs>
          <w:tab w:val="right" w:leader="dot" w:pos="9344"/>
        </w:tabs>
        <w:rPr>
          <w:rFonts w:asciiTheme="minorHAnsi" w:eastAsiaTheme="minorEastAsia" w:hAnsiTheme="minorHAnsi" w:cstheme="minorBidi"/>
          <w:noProof/>
          <w:szCs w:val="22"/>
        </w:rPr>
      </w:pPr>
      <w:r w:rsidRPr="00570CA1">
        <w:fldChar w:fldCharType="begin"/>
      </w:r>
      <w:r w:rsidR="00570CA1" w:rsidRPr="00570CA1">
        <w:instrText xml:space="preserve"> TOC \o "1-1" \h \t "标准文件_一级条标题,2,标准文件_附录一级条标题,2," </w:instrText>
      </w:r>
      <w:r w:rsidRPr="00570CA1">
        <w:fldChar w:fldCharType="separate"/>
      </w:r>
      <w:hyperlink w:anchor="_Toc100509128" w:history="1">
        <w:r w:rsidR="00570CA1" w:rsidRPr="00570CA1">
          <w:rPr>
            <w:rStyle w:val="affffffe"/>
            <w:noProof/>
          </w:rPr>
          <w:t>前言</w:t>
        </w:r>
        <w:r w:rsidR="00570CA1" w:rsidRPr="00570CA1">
          <w:rPr>
            <w:noProof/>
          </w:rPr>
          <w:tab/>
        </w:r>
        <w:r w:rsidRPr="00570CA1">
          <w:rPr>
            <w:noProof/>
          </w:rPr>
          <w:fldChar w:fldCharType="begin"/>
        </w:r>
        <w:r w:rsidR="00570CA1" w:rsidRPr="00570CA1">
          <w:rPr>
            <w:noProof/>
          </w:rPr>
          <w:instrText xml:space="preserve"> PAGEREF _Toc100509128 \h </w:instrText>
        </w:r>
        <w:r w:rsidRPr="00570CA1">
          <w:rPr>
            <w:noProof/>
          </w:rPr>
        </w:r>
        <w:r w:rsidRPr="00570CA1">
          <w:rPr>
            <w:noProof/>
          </w:rPr>
          <w:fldChar w:fldCharType="separate"/>
        </w:r>
        <w:r w:rsidR="00570CA1" w:rsidRPr="00570CA1">
          <w:rPr>
            <w:noProof/>
          </w:rPr>
          <w:t>II</w:t>
        </w:r>
        <w:r w:rsidRPr="00570CA1">
          <w:rPr>
            <w:noProof/>
          </w:rPr>
          <w:fldChar w:fldCharType="end"/>
        </w:r>
      </w:hyperlink>
    </w:p>
    <w:p w14:paraId="66E6C30B"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29" w:history="1">
        <w:r w:rsidR="00570CA1" w:rsidRPr="00570CA1">
          <w:rPr>
            <w:rStyle w:val="affffffe"/>
            <w:noProof/>
          </w:rPr>
          <w:t>1 范围</w:t>
        </w:r>
        <w:r w:rsidR="00570CA1" w:rsidRPr="00570CA1">
          <w:rPr>
            <w:noProof/>
          </w:rPr>
          <w:tab/>
        </w:r>
        <w:r w:rsidR="00E71D4B" w:rsidRPr="00570CA1">
          <w:rPr>
            <w:noProof/>
          </w:rPr>
          <w:fldChar w:fldCharType="begin"/>
        </w:r>
        <w:r w:rsidR="00570CA1" w:rsidRPr="00570CA1">
          <w:rPr>
            <w:noProof/>
          </w:rPr>
          <w:instrText xml:space="preserve"> PAGEREF _Toc100509129 \h </w:instrText>
        </w:r>
        <w:r w:rsidR="00E71D4B" w:rsidRPr="00570CA1">
          <w:rPr>
            <w:noProof/>
          </w:rPr>
        </w:r>
        <w:r w:rsidR="00E71D4B" w:rsidRPr="00570CA1">
          <w:rPr>
            <w:noProof/>
          </w:rPr>
          <w:fldChar w:fldCharType="separate"/>
        </w:r>
        <w:r w:rsidR="00570CA1" w:rsidRPr="00570CA1">
          <w:rPr>
            <w:noProof/>
          </w:rPr>
          <w:t>1</w:t>
        </w:r>
        <w:r w:rsidR="00E71D4B" w:rsidRPr="00570CA1">
          <w:rPr>
            <w:noProof/>
          </w:rPr>
          <w:fldChar w:fldCharType="end"/>
        </w:r>
      </w:hyperlink>
    </w:p>
    <w:p w14:paraId="3DD574BB"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30" w:history="1">
        <w:r w:rsidR="00570CA1" w:rsidRPr="00570CA1">
          <w:rPr>
            <w:rStyle w:val="affffffe"/>
            <w:noProof/>
          </w:rPr>
          <w:t>2 规范性引用文件</w:t>
        </w:r>
        <w:r w:rsidR="00570CA1" w:rsidRPr="00570CA1">
          <w:rPr>
            <w:noProof/>
          </w:rPr>
          <w:tab/>
        </w:r>
        <w:r w:rsidR="00E71D4B" w:rsidRPr="00570CA1">
          <w:rPr>
            <w:noProof/>
          </w:rPr>
          <w:fldChar w:fldCharType="begin"/>
        </w:r>
        <w:r w:rsidR="00570CA1" w:rsidRPr="00570CA1">
          <w:rPr>
            <w:noProof/>
          </w:rPr>
          <w:instrText xml:space="preserve"> PAGEREF _Toc100509130 \h </w:instrText>
        </w:r>
        <w:r w:rsidR="00E71D4B" w:rsidRPr="00570CA1">
          <w:rPr>
            <w:noProof/>
          </w:rPr>
        </w:r>
        <w:r w:rsidR="00E71D4B" w:rsidRPr="00570CA1">
          <w:rPr>
            <w:noProof/>
          </w:rPr>
          <w:fldChar w:fldCharType="separate"/>
        </w:r>
        <w:r w:rsidR="00570CA1" w:rsidRPr="00570CA1">
          <w:rPr>
            <w:noProof/>
          </w:rPr>
          <w:t>1</w:t>
        </w:r>
        <w:r w:rsidR="00E71D4B" w:rsidRPr="00570CA1">
          <w:rPr>
            <w:noProof/>
          </w:rPr>
          <w:fldChar w:fldCharType="end"/>
        </w:r>
      </w:hyperlink>
    </w:p>
    <w:p w14:paraId="40EC0DD0"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31" w:history="1">
        <w:r w:rsidR="00570CA1" w:rsidRPr="00570CA1">
          <w:rPr>
            <w:rStyle w:val="affffffe"/>
            <w:noProof/>
          </w:rPr>
          <w:t>3 术语和定义</w:t>
        </w:r>
        <w:r w:rsidR="00570CA1" w:rsidRPr="00570CA1">
          <w:rPr>
            <w:noProof/>
          </w:rPr>
          <w:tab/>
        </w:r>
        <w:r w:rsidR="00E71D4B" w:rsidRPr="00570CA1">
          <w:rPr>
            <w:noProof/>
          </w:rPr>
          <w:fldChar w:fldCharType="begin"/>
        </w:r>
        <w:r w:rsidR="00570CA1" w:rsidRPr="00570CA1">
          <w:rPr>
            <w:noProof/>
          </w:rPr>
          <w:instrText xml:space="preserve"> PAGEREF _Toc100509131 \h </w:instrText>
        </w:r>
        <w:r w:rsidR="00E71D4B" w:rsidRPr="00570CA1">
          <w:rPr>
            <w:noProof/>
          </w:rPr>
        </w:r>
        <w:r w:rsidR="00E71D4B" w:rsidRPr="00570CA1">
          <w:rPr>
            <w:noProof/>
          </w:rPr>
          <w:fldChar w:fldCharType="separate"/>
        </w:r>
        <w:r w:rsidR="00570CA1" w:rsidRPr="00570CA1">
          <w:rPr>
            <w:noProof/>
          </w:rPr>
          <w:t>1</w:t>
        </w:r>
        <w:r w:rsidR="00E71D4B" w:rsidRPr="00570CA1">
          <w:rPr>
            <w:noProof/>
          </w:rPr>
          <w:fldChar w:fldCharType="end"/>
        </w:r>
      </w:hyperlink>
    </w:p>
    <w:p w14:paraId="3ADAC346"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38" w:history="1">
        <w:r w:rsidR="00570CA1" w:rsidRPr="00570CA1">
          <w:rPr>
            <w:rStyle w:val="affffffe"/>
            <w:noProof/>
          </w:rPr>
          <w:t>4 质量评价流程及方法</w:t>
        </w:r>
        <w:r w:rsidR="00570CA1" w:rsidRPr="00570CA1">
          <w:rPr>
            <w:noProof/>
          </w:rPr>
          <w:tab/>
        </w:r>
        <w:r w:rsidR="00E71D4B" w:rsidRPr="00570CA1">
          <w:rPr>
            <w:noProof/>
          </w:rPr>
          <w:fldChar w:fldCharType="begin"/>
        </w:r>
        <w:r w:rsidR="00570CA1" w:rsidRPr="00570CA1">
          <w:rPr>
            <w:noProof/>
          </w:rPr>
          <w:instrText xml:space="preserve"> PAGEREF _Toc100509138 \h </w:instrText>
        </w:r>
        <w:r w:rsidR="00E71D4B" w:rsidRPr="00570CA1">
          <w:rPr>
            <w:noProof/>
          </w:rPr>
        </w:r>
        <w:r w:rsidR="00E71D4B" w:rsidRPr="00570CA1">
          <w:rPr>
            <w:noProof/>
          </w:rPr>
          <w:fldChar w:fldCharType="separate"/>
        </w:r>
        <w:r w:rsidR="00570CA1" w:rsidRPr="00570CA1">
          <w:rPr>
            <w:noProof/>
          </w:rPr>
          <w:t>1</w:t>
        </w:r>
        <w:r w:rsidR="00E71D4B" w:rsidRPr="00570CA1">
          <w:rPr>
            <w:noProof/>
          </w:rPr>
          <w:fldChar w:fldCharType="end"/>
        </w:r>
      </w:hyperlink>
    </w:p>
    <w:p w14:paraId="75821EAE"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39" w:history="1">
        <w:r w:rsidR="00570CA1" w:rsidRPr="00570CA1">
          <w:rPr>
            <w:rStyle w:val="affffffe"/>
            <w:noProof/>
          </w:rPr>
          <w:t>5 质量分级评价指标</w:t>
        </w:r>
        <w:r w:rsidR="00570CA1" w:rsidRPr="00570CA1">
          <w:rPr>
            <w:noProof/>
          </w:rPr>
          <w:tab/>
        </w:r>
        <w:r w:rsidR="00E71D4B" w:rsidRPr="00570CA1">
          <w:rPr>
            <w:noProof/>
          </w:rPr>
          <w:fldChar w:fldCharType="begin"/>
        </w:r>
        <w:r w:rsidR="00570CA1" w:rsidRPr="00570CA1">
          <w:rPr>
            <w:noProof/>
          </w:rPr>
          <w:instrText xml:space="preserve"> PAGEREF _Toc100509139 \h </w:instrText>
        </w:r>
        <w:r w:rsidR="00E71D4B" w:rsidRPr="00570CA1">
          <w:rPr>
            <w:noProof/>
          </w:rPr>
        </w:r>
        <w:r w:rsidR="00E71D4B" w:rsidRPr="00570CA1">
          <w:rPr>
            <w:noProof/>
          </w:rPr>
          <w:fldChar w:fldCharType="separate"/>
        </w:r>
        <w:r w:rsidR="00570CA1" w:rsidRPr="00570CA1">
          <w:rPr>
            <w:noProof/>
          </w:rPr>
          <w:t>2</w:t>
        </w:r>
        <w:r w:rsidR="00E71D4B" w:rsidRPr="00570CA1">
          <w:rPr>
            <w:noProof/>
          </w:rPr>
          <w:fldChar w:fldCharType="end"/>
        </w:r>
      </w:hyperlink>
    </w:p>
    <w:p w14:paraId="1BDFF9A4" w14:textId="77777777" w:rsidR="00570CA1" w:rsidRPr="00570CA1" w:rsidRDefault="0020031A">
      <w:pPr>
        <w:pStyle w:val="TOC2"/>
        <w:rPr>
          <w:rFonts w:asciiTheme="minorHAnsi" w:eastAsiaTheme="minorEastAsia" w:hAnsiTheme="minorHAnsi" w:cstheme="minorBidi"/>
          <w:noProof/>
          <w:szCs w:val="22"/>
        </w:rPr>
      </w:pPr>
      <w:hyperlink w:anchor="_Toc100509140" w:history="1">
        <w:r w:rsidR="00570CA1" w:rsidRPr="00570CA1">
          <w:rPr>
            <w:rStyle w:val="affffffe"/>
            <w:noProof/>
          </w:rPr>
          <w:t>5.1 指标确定的原则</w:t>
        </w:r>
        <w:r w:rsidR="00570CA1" w:rsidRPr="00570CA1">
          <w:rPr>
            <w:noProof/>
          </w:rPr>
          <w:tab/>
        </w:r>
        <w:r w:rsidR="00E71D4B" w:rsidRPr="00570CA1">
          <w:rPr>
            <w:noProof/>
          </w:rPr>
          <w:fldChar w:fldCharType="begin"/>
        </w:r>
        <w:r w:rsidR="00570CA1" w:rsidRPr="00570CA1">
          <w:rPr>
            <w:noProof/>
          </w:rPr>
          <w:instrText xml:space="preserve"> PAGEREF _Toc100509140 \h </w:instrText>
        </w:r>
        <w:r w:rsidR="00E71D4B" w:rsidRPr="00570CA1">
          <w:rPr>
            <w:noProof/>
          </w:rPr>
        </w:r>
        <w:r w:rsidR="00E71D4B" w:rsidRPr="00570CA1">
          <w:rPr>
            <w:noProof/>
          </w:rPr>
          <w:fldChar w:fldCharType="separate"/>
        </w:r>
        <w:r w:rsidR="00570CA1" w:rsidRPr="00570CA1">
          <w:rPr>
            <w:noProof/>
          </w:rPr>
          <w:t>2</w:t>
        </w:r>
        <w:r w:rsidR="00E71D4B" w:rsidRPr="00570CA1">
          <w:rPr>
            <w:noProof/>
          </w:rPr>
          <w:fldChar w:fldCharType="end"/>
        </w:r>
      </w:hyperlink>
    </w:p>
    <w:p w14:paraId="7A78C8F0" w14:textId="77777777" w:rsidR="00570CA1" w:rsidRPr="00570CA1" w:rsidRDefault="0020031A">
      <w:pPr>
        <w:pStyle w:val="TOC2"/>
        <w:rPr>
          <w:rFonts w:asciiTheme="minorHAnsi" w:eastAsiaTheme="minorEastAsia" w:hAnsiTheme="minorHAnsi" w:cstheme="minorBidi"/>
          <w:noProof/>
          <w:szCs w:val="22"/>
        </w:rPr>
      </w:pPr>
      <w:hyperlink w:anchor="_Toc100509141" w:history="1">
        <w:r w:rsidR="00570CA1" w:rsidRPr="00570CA1">
          <w:rPr>
            <w:rStyle w:val="affffffe"/>
            <w:noProof/>
          </w:rPr>
          <w:t>5.2 质量分级评价指标</w:t>
        </w:r>
        <w:r w:rsidR="00570CA1" w:rsidRPr="00570CA1">
          <w:rPr>
            <w:noProof/>
          </w:rPr>
          <w:tab/>
        </w:r>
        <w:r w:rsidR="00E71D4B" w:rsidRPr="00570CA1">
          <w:rPr>
            <w:noProof/>
          </w:rPr>
          <w:fldChar w:fldCharType="begin"/>
        </w:r>
        <w:r w:rsidR="00570CA1" w:rsidRPr="00570CA1">
          <w:rPr>
            <w:noProof/>
          </w:rPr>
          <w:instrText xml:space="preserve"> PAGEREF _Toc100509141 \h </w:instrText>
        </w:r>
        <w:r w:rsidR="00E71D4B" w:rsidRPr="00570CA1">
          <w:rPr>
            <w:noProof/>
          </w:rPr>
        </w:r>
        <w:r w:rsidR="00E71D4B" w:rsidRPr="00570CA1">
          <w:rPr>
            <w:noProof/>
          </w:rPr>
          <w:fldChar w:fldCharType="separate"/>
        </w:r>
        <w:r w:rsidR="00570CA1" w:rsidRPr="00570CA1">
          <w:rPr>
            <w:noProof/>
          </w:rPr>
          <w:t>2</w:t>
        </w:r>
        <w:r w:rsidR="00E71D4B" w:rsidRPr="00570CA1">
          <w:rPr>
            <w:noProof/>
          </w:rPr>
          <w:fldChar w:fldCharType="end"/>
        </w:r>
      </w:hyperlink>
    </w:p>
    <w:p w14:paraId="06C1A084" w14:textId="77777777" w:rsidR="00570CA1" w:rsidRPr="00570CA1" w:rsidRDefault="0020031A">
      <w:pPr>
        <w:pStyle w:val="TOC2"/>
        <w:rPr>
          <w:rFonts w:asciiTheme="minorHAnsi" w:eastAsiaTheme="minorEastAsia" w:hAnsiTheme="minorHAnsi" w:cstheme="minorBidi"/>
          <w:noProof/>
          <w:szCs w:val="22"/>
        </w:rPr>
      </w:pPr>
      <w:hyperlink w:anchor="_Toc100509142" w:history="1">
        <w:r w:rsidR="00570CA1" w:rsidRPr="00570CA1">
          <w:rPr>
            <w:rStyle w:val="affffffe"/>
            <w:noProof/>
          </w:rPr>
          <w:t>5.3 质量评价结果</w:t>
        </w:r>
        <w:r w:rsidR="00570CA1" w:rsidRPr="00570CA1">
          <w:rPr>
            <w:noProof/>
          </w:rPr>
          <w:tab/>
        </w:r>
        <w:r w:rsidR="00E71D4B" w:rsidRPr="00570CA1">
          <w:rPr>
            <w:noProof/>
          </w:rPr>
          <w:fldChar w:fldCharType="begin"/>
        </w:r>
        <w:r w:rsidR="00570CA1" w:rsidRPr="00570CA1">
          <w:rPr>
            <w:noProof/>
          </w:rPr>
          <w:instrText xml:space="preserve"> PAGEREF _Toc100509142 \h </w:instrText>
        </w:r>
        <w:r w:rsidR="00E71D4B" w:rsidRPr="00570CA1">
          <w:rPr>
            <w:noProof/>
          </w:rPr>
        </w:r>
        <w:r w:rsidR="00E71D4B" w:rsidRPr="00570CA1">
          <w:rPr>
            <w:noProof/>
          </w:rPr>
          <w:fldChar w:fldCharType="separate"/>
        </w:r>
        <w:r w:rsidR="00570CA1" w:rsidRPr="00570CA1">
          <w:rPr>
            <w:noProof/>
          </w:rPr>
          <w:t>3</w:t>
        </w:r>
        <w:r w:rsidR="00E71D4B" w:rsidRPr="00570CA1">
          <w:rPr>
            <w:noProof/>
          </w:rPr>
          <w:fldChar w:fldCharType="end"/>
        </w:r>
      </w:hyperlink>
    </w:p>
    <w:p w14:paraId="4D37AF36"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43" w:history="1">
        <w:r w:rsidR="00570CA1" w:rsidRPr="00570CA1">
          <w:rPr>
            <w:rStyle w:val="affffffe"/>
            <w:noProof/>
          </w:rPr>
          <w:t>附录A（规范性） 相关名词解释</w:t>
        </w:r>
        <w:r w:rsidR="00570CA1" w:rsidRPr="00570CA1">
          <w:rPr>
            <w:noProof/>
          </w:rPr>
          <w:tab/>
        </w:r>
        <w:r w:rsidR="00E71D4B" w:rsidRPr="00570CA1">
          <w:rPr>
            <w:noProof/>
          </w:rPr>
          <w:fldChar w:fldCharType="begin"/>
        </w:r>
        <w:r w:rsidR="00570CA1" w:rsidRPr="00570CA1">
          <w:rPr>
            <w:noProof/>
          </w:rPr>
          <w:instrText xml:space="preserve"> PAGEREF _Toc100509143 \h </w:instrText>
        </w:r>
        <w:r w:rsidR="00E71D4B" w:rsidRPr="00570CA1">
          <w:rPr>
            <w:noProof/>
          </w:rPr>
        </w:r>
        <w:r w:rsidR="00E71D4B" w:rsidRPr="00570CA1">
          <w:rPr>
            <w:noProof/>
          </w:rPr>
          <w:fldChar w:fldCharType="separate"/>
        </w:r>
        <w:r w:rsidR="00570CA1" w:rsidRPr="00570CA1">
          <w:rPr>
            <w:noProof/>
          </w:rPr>
          <w:t>5</w:t>
        </w:r>
        <w:r w:rsidR="00E71D4B" w:rsidRPr="00570CA1">
          <w:rPr>
            <w:noProof/>
          </w:rPr>
          <w:fldChar w:fldCharType="end"/>
        </w:r>
      </w:hyperlink>
    </w:p>
    <w:p w14:paraId="6C497A7D"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56" w:history="1">
        <w:r w:rsidR="00570CA1" w:rsidRPr="00570CA1">
          <w:rPr>
            <w:rStyle w:val="affffffe"/>
            <w:noProof/>
          </w:rPr>
          <w:t>附录B（规范性） 质量分级评价应用实例</w:t>
        </w:r>
        <w:r w:rsidR="00570CA1" w:rsidRPr="00570CA1">
          <w:rPr>
            <w:noProof/>
          </w:rPr>
          <w:tab/>
        </w:r>
        <w:r w:rsidR="00E71D4B" w:rsidRPr="00570CA1">
          <w:rPr>
            <w:noProof/>
          </w:rPr>
          <w:fldChar w:fldCharType="begin"/>
        </w:r>
        <w:r w:rsidR="00570CA1" w:rsidRPr="00570CA1">
          <w:rPr>
            <w:noProof/>
          </w:rPr>
          <w:instrText xml:space="preserve"> PAGEREF _Toc100509156 \h </w:instrText>
        </w:r>
        <w:r w:rsidR="00E71D4B" w:rsidRPr="00570CA1">
          <w:rPr>
            <w:noProof/>
          </w:rPr>
        </w:r>
        <w:r w:rsidR="00E71D4B" w:rsidRPr="00570CA1">
          <w:rPr>
            <w:noProof/>
          </w:rPr>
          <w:fldChar w:fldCharType="separate"/>
        </w:r>
        <w:r w:rsidR="00570CA1" w:rsidRPr="00570CA1">
          <w:rPr>
            <w:noProof/>
          </w:rPr>
          <w:t>6</w:t>
        </w:r>
        <w:r w:rsidR="00E71D4B" w:rsidRPr="00570CA1">
          <w:rPr>
            <w:noProof/>
          </w:rPr>
          <w:fldChar w:fldCharType="end"/>
        </w:r>
      </w:hyperlink>
    </w:p>
    <w:p w14:paraId="59ECFF60" w14:textId="77777777" w:rsidR="00570CA1" w:rsidRPr="00570CA1" w:rsidRDefault="0020031A">
      <w:pPr>
        <w:pStyle w:val="TOC2"/>
        <w:rPr>
          <w:rFonts w:asciiTheme="minorHAnsi" w:eastAsiaTheme="minorEastAsia" w:hAnsiTheme="minorHAnsi" w:cstheme="minorBidi"/>
          <w:noProof/>
          <w:szCs w:val="22"/>
        </w:rPr>
      </w:pPr>
      <w:hyperlink w:anchor="_Toc100509157" w:history="1">
        <w:r w:rsidR="00570CA1" w:rsidRPr="00570CA1">
          <w:rPr>
            <w:rStyle w:val="affffffe"/>
            <w:noProof/>
          </w:rPr>
          <w:t>B.1 质量分级评价应用实例</w:t>
        </w:r>
        <w:r w:rsidR="00570CA1" w:rsidRPr="00570CA1">
          <w:rPr>
            <w:noProof/>
          </w:rPr>
          <w:tab/>
        </w:r>
        <w:r w:rsidR="00E71D4B" w:rsidRPr="00570CA1">
          <w:rPr>
            <w:noProof/>
          </w:rPr>
          <w:fldChar w:fldCharType="begin"/>
        </w:r>
        <w:r w:rsidR="00570CA1" w:rsidRPr="00570CA1">
          <w:rPr>
            <w:noProof/>
          </w:rPr>
          <w:instrText xml:space="preserve"> PAGEREF _Toc100509157 \h </w:instrText>
        </w:r>
        <w:r w:rsidR="00E71D4B" w:rsidRPr="00570CA1">
          <w:rPr>
            <w:noProof/>
          </w:rPr>
        </w:r>
        <w:r w:rsidR="00E71D4B" w:rsidRPr="00570CA1">
          <w:rPr>
            <w:noProof/>
          </w:rPr>
          <w:fldChar w:fldCharType="separate"/>
        </w:r>
        <w:r w:rsidR="00570CA1" w:rsidRPr="00570CA1">
          <w:rPr>
            <w:noProof/>
          </w:rPr>
          <w:t>6</w:t>
        </w:r>
        <w:r w:rsidR="00E71D4B" w:rsidRPr="00570CA1">
          <w:rPr>
            <w:noProof/>
          </w:rPr>
          <w:fldChar w:fldCharType="end"/>
        </w:r>
      </w:hyperlink>
    </w:p>
    <w:p w14:paraId="740DEA5A" w14:textId="77777777" w:rsidR="00570CA1" w:rsidRPr="00570CA1" w:rsidRDefault="0020031A">
      <w:pPr>
        <w:pStyle w:val="TOC2"/>
        <w:rPr>
          <w:rFonts w:asciiTheme="minorHAnsi" w:eastAsiaTheme="minorEastAsia" w:hAnsiTheme="minorHAnsi" w:cstheme="minorBidi"/>
          <w:noProof/>
          <w:szCs w:val="22"/>
        </w:rPr>
      </w:pPr>
      <w:hyperlink w:anchor="_Toc100509158" w:history="1">
        <w:r w:rsidR="00570CA1" w:rsidRPr="00570CA1">
          <w:rPr>
            <w:rStyle w:val="affffffe"/>
            <w:noProof/>
          </w:rPr>
          <w:t>B.2 应用建议</w:t>
        </w:r>
        <w:r w:rsidR="00570CA1" w:rsidRPr="00570CA1">
          <w:rPr>
            <w:noProof/>
          </w:rPr>
          <w:tab/>
        </w:r>
        <w:r w:rsidR="00E71D4B" w:rsidRPr="00570CA1">
          <w:rPr>
            <w:noProof/>
          </w:rPr>
          <w:fldChar w:fldCharType="begin"/>
        </w:r>
        <w:r w:rsidR="00570CA1" w:rsidRPr="00570CA1">
          <w:rPr>
            <w:noProof/>
          </w:rPr>
          <w:instrText xml:space="preserve"> PAGEREF _Toc100509158 \h </w:instrText>
        </w:r>
        <w:r w:rsidR="00E71D4B" w:rsidRPr="00570CA1">
          <w:rPr>
            <w:noProof/>
          </w:rPr>
        </w:r>
        <w:r w:rsidR="00E71D4B" w:rsidRPr="00570CA1">
          <w:rPr>
            <w:noProof/>
          </w:rPr>
          <w:fldChar w:fldCharType="separate"/>
        </w:r>
        <w:r w:rsidR="00570CA1" w:rsidRPr="00570CA1">
          <w:rPr>
            <w:noProof/>
          </w:rPr>
          <w:t>6</w:t>
        </w:r>
        <w:r w:rsidR="00E71D4B" w:rsidRPr="00570CA1">
          <w:rPr>
            <w:noProof/>
          </w:rPr>
          <w:fldChar w:fldCharType="end"/>
        </w:r>
      </w:hyperlink>
    </w:p>
    <w:p w14:paraId="54E46EC9" w14:textId="77777777" w:rsidR="00570CA1" w:rsidRPr="00570CA1" w:rsidRDefault="0020031A">
      <w:pPr>
        <w:pStyle w:val="TOC1"/>
        <w:tabs>
          <w:tab w:val="right" w:leader="dot" w:pos="9344"/>
        </w:tabs>
        <w:rPr>
          <w:rFonts w:asciiTheme="minorHAnsi" w:eastAsiaTheme="minorEastAsia" w:hAnsiTheme="minorHAnsi" w:cstheme="minorBidi"/>
          <w:noProof/>
          <w:szCs w:val="22"/>
        </w:rPr>
      </w:pPr>
      <w:hyperlink w:anchor="_Toc100509159" w:history="1">
        <w:r w:rsidR="00570CA1" w:rsidRPr="00570CA1">
          <w:rPr>
            <w:rStyle w:val="affffffe"/>
            <w:noProof/>
          </w:rPr>
          <w:t>参考文献</w:t>
        </w:r>
        <w:r w:rsidR="00570CA1" w:rsidRPr="00570CA1">
          <w:rPr>
            <w:noProof/>
          </w:rPr>
          <w:tab/>
        </w:r>
        <w:r w:rsidR="00E71D4B" w:rsidRPr="00570CA1">
          <w:rPr>
            <w:noProof/>
          </w:rPr>
          <w:fldChar w:fldCharType="begin"/>
        </w:r>
        <w:r w:rsidR="00570CA1" w:rsidRPr="00570CA1">
          <w:rPr>
            <w:noProof/>
          </w:rPr>
          <w:instrText xml:space="preserve"> PAGEREF _Toc100509159 \h </w:instrText>
        </w:r>
        <w:r w:rsidR="00E71D4B" w:rsidRPr="00570CA1">
          <w:rPr>
            <w:noProof/>
          </w:rPr>
        </w:r>
        <w:r w:rsidR="00E71D4B" w:rsidRPr="00570CA1">
          <w:rPr>
            <w:noProof/>
          </w:rPr>
          <w:fldChar w:fldCharType="separate"/>
        </w:r>
        <w:r w:rsidR="00570CA1" w:rsidRPr="00570CA1">
          <w:rPr>
            <w:noProof/>
          </w:rPr>
          <w:t>8</w:t>
        </w:r>
        <w:r w:rsidR="00E71D4B" w:rsidRPr="00570CA1">
          <w:rPr>
            <w:noProof/>
          </w:rPr>
          <w:fldChar w:fldCharType="end"/>
        </w:r>
      </w:hyperlink>
    </w:p>
    <w:p w14:paraId="5A7B0B08" w14:textId="77777777" w:rsidR="00570CA1" w:rsidRPr="00570CA1" w:rsidRDefault="00E71D4B" w:rsidP="00570CA1">
      <w:pPr>
        <w:pStyle w:val="affffff2"/>
        <w:spacing w:after="360"/>
        <w:sectPr w:rsidR="00570CA1" w:rsidRPr="00570CA1" w:rsidSect="00570CA1">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r w:rsidRPr="00570CA1">
        <w:fldChar w:fldCharType="end"/>
      </w:r>
    </w:p>
    <w:p w14:paraId="3D630EF8" w14:textId="77777777" w:rsidR="00EF01D6" w:rsidRDefault="00EF01D6" w:rsidP="00EF01D6">
      <w:pPr>
        <w:pStyle w:val="a6"/>
        <w:spacing w:after="360"/>
      </w:pPr>
      <w:bookmarkStart w:id="22" w:name="_Toc100509128"/>
      <w:bookmarkStart w:id="23" w:name="BookMark2"/>
      <w:bookmarkEnd w:id="21"/>
      <w:r w:rsidRPr="00EF01D6">
        <w:rPr>
          <w:spacing w:val="320"/>
        </w:rPr>
        <w:lastRenderedPageBreak/>
        <w:t>前</w:t>
      </w:r>
      <w:r>
        <w:t>言</w:t>
      </w:r>
      <w:bookmarkEnd w:id="22"/>
    </w:p>
    <w:p w14:paraId="1C420A80" w14:textId="77777777" w:rsidR="00EF01D6" w:rsidRDefault="00EF01D6" w:rsidP="00EF01D6">
      <w:pPr>
        <w:pStyle w:val="affffb"/>
        <w:ind w:firstLine="420"/>
      </w:pPr>
      <w:r>
        <w:rPr>
          <w:rFonts w:hint="eastAsia"/>
        </w:rPr>
        <w:t>本文件按照GB/T 1.1—2020《标准化工作导则  第1部分：标准化文件的结构和起草规则》的规定起草。</w:t>
      </w:r>
    </w:p>
    <w:p w14:paraId="2C999224" w14:textId="77777777" w:rsidR="00EF01D6" w:rsidRDefault="00EF01D6" w:rsidP="00EF01D6">
      <w:pPr>
        <w:pStyle w:val="affffb"/>
        <w:ind w:firstLine="420"/>
      </w:pPr>
      <w:r>
        <w:rPr>
          <w:rFonts w:hint="eastAsia"/>
        </w:rPr>
        <w:t>本文件由中国物资再生协会提出并归口。</w:t>
      </w:r>
    </w:p>
    <w:p w14:paraId="1A88270D" w14:textId="77777777" w:rsidR="00EF01D6" w:rsidRDefault="00EF01D6" w:rsidP="00EF01D6">
      <w:pPr>
        <w:pStyle w:val="affffb"/>
        <w:ind w:firstLine="420"/>
      </w:pPr>
      <w:r>
        <w:rPr>
          <w:rFonts w:hint="eastAsia"/>
        </w:rPr>
        <w:t>本文件起草单位：</w:t>
      </w:r>
    </w:p>
    <w:p w14:paraId="744EEB7F" w14:textId="77777777" w:rsidR="00EF01D6" w:rsidRDefault="00EF01D6" w:rsidP="00EF01D6">
      <w:pPr>
        <w:pStyle w:val="affffb"/>
        <w:ind w:firstLine="420"/>
      </w:pPr>
      <w:r>
        <w:rPr>
          <w:rFonts w:hint="eastAsia"/>
        </w:rPr>
        <w:t>本文件主要起草人：</w:t>
      </w:r>
    </w:p>
    <w:p w14:paraId="12AD55CF" w14:textId="77777777" w:rsidR="00EF01D6" w:rsidRDefault="00EF01D6" w:rsidP="00EF01D6">
      <w:pPr>
        <w:pStyle w:val="affffb"/>
        <w:ind w:firstLine="420"/>
      </w:pPr>
    </w:p>
    <w:p w14:paraId="1EC1A49E" w14:textId="77777777" w:rsidR="00EF01D6" w:rsidRPr="00EF01D6" w:rsidRDefault="00EF01D6" w:rsidP="00EF01D6">
      <w:pPr>
        <w:pStyle w:val="affffb"/>
        <w:ind w:firstLine="420"/>
        <w:sectPr w:rsidR="00EF01D6" w:rsidRPr="00EF01D6" w:rsidSect="00570CA1">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p>
    <w:p w14:paraId="05D500A4"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578652B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9D10534666A4DA5A1FDC3257D05D73C"/>
        </w:placeholder>
      </w:sdtPr>
      <w:sdtEndPr/>
      <w:sdtContent>
        <w:bookmarkStart w:id="25" w:name="NEW_STAND_NAME" w:displacedByCustomXml="prev"/>
        <w:p w14:paraId="57212195" w14:textId="77777777" w:rsidR="00F26B7E" w:rsidRPr="00F26B7E" w:rsidRDefault="00DA47F4" w:rsidP="00E75C99">
          <w:pPr>
            <w:pStyle w:val="afffffffff8"/>
            <w:spacing w:beforeLines="100" w:before="240" w:afterLines="220" w:after="528"/>
          </w:pPr>
          <w:r>
            <w:rPr>
              <w:rFonts w:hint="eastAsia"/>
            </w:rPr>
            <w:t>废</w:t>
          </w:r>
          <w:r>
            <w:t>PET</w:t>
          </w:r>
          <w:proofErr w:type="gramStart"/>
          <w:r>
            <w:t>瓶砖质量</w:t>
          </w:r>
          <w:proofErr w:type="gramEnd"/>
          <w:r>
            <w:t>分级评价与验收</w:t>
          </w:r>
        </w:p>
      </w:sdtContent>
    </w:sdt>
    <w:bookmarkEnd w:id="25" w:displacedByCustomXml="prev"/>
    <w:p w14:paraId="2D1233D0"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00509129"/>
      <w:r>
        <w:rPr>
          <w:rFonts w:hint="eastAsia"/>
        </w:rPr>
        <w:t>范围</w:t>
      </w:r>
      <w:bookmarkEnd w:id="26"/>
      <w:bookmarkEnd w:id="27"/>
      <w:bookmarkEnd w:id="28"/>
      <w:bookmarkEnd w:id="29"/>
      <w:bookmarkEnd w:id="30"/>
      <w:bookmarkEnd w:id="31"/>
      <w:bookmarkEnd w:id="32"/>
      <w:bookmarkEnd w:id="33"/>
      <w:bookmarkEnd w:id="34"/>
      <w:bookmarkEnd w:id="35"/>
    </w:p>
    <w:p w14:paraId="2E5A6E82" w14:textId="77777777" w:rsidR="002B6AB9" w:rsidRDefault="002B6AB9" w:rsidP="000B4812">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本文件规定了废PET瓶砖</w:t>
      </w:r>
      <w:r w:rsidR="000B4812">
        <w:rPr>
          <w:rFonts w:hint="eastAsia"/>
        </w:rPr>
        <w:t>质量评价流程及方法和质量分级评价指标。</w:t>
      </w:r>
    </w:p>
    <w:p w14:paraId="5E4E30B0" w14:textId="77777777" w:rsidR="002B6AB9" w:rsidRDefault="002B6AB9" w:rsidP="002B6AB9">
      <w:pPr>
        <w:pStyle w:val="affffb"/>
        <w:ind w:firstLine="420"/>
      </w:pPr>
      <w:r>
        <w:rPr>
          <w:rFonts w:hint="eastAsia"/>
        </w:rPr>
        <w:t>本文件适用于废PET瓶回收利用过程中收集、分拣、包装和交易活动的质量控制、质量分级评价和质量验收。</w:t>
      </w:r>
    </w:p>
    <w:p w14:paraId="78AECA5E" w14:textId="77777777" w:rsidR="008B0C9C" w:rsidRDefault="002B6AB9" w:rsidP="002B6AB9">
      <w:pPr>
        <w:pStyle w:val="affffb"/>
        <w:ind w:firstLine="420"/>
      </w:pPr>
      <w:r>
        <w:rPr>
          <w:rFonts w:hint="eastAsia"/>
        </w:rPr>
        <w:t>本文件不适用于列入国家危险废物名录的废塑料。</w:t>
      </w:r>
    </w:p>
    <w:p w14:paraId="649670B5" w14:textId="77777777"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0050913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52B227B53644E1AA6572E60D2FEC7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A6EB3A1"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EE2C91" w14:textId="77777777" w:rsidR="00AA6EC9" w:rsidRPr="008A57E6" w:rsidRDefault="002B6AB9" w:rsidP="002B6AB9">
      <w:pPr>
        <w:pStyle w:val="affffb"/>
        <w:ind w:firstLine="420"/>
      </w:pPr>
      <w:r>
        <w:rPr>
          <w:rFonts w:hint="eastAsia"/>
        </w:rPr>
        <w:t xml:space="preserve">T/CRRA </w:t>
      </w:r>
      <w:r>
        <w:t xml:space="preserve">XXXX-XXXX  </w:t>
      </w:r>
      <w:r>
        <w:rPr>
          <w:rFonts w:hint="eastAsia"/>
        </w:rPr>
        <w:t>废塑料交易规范</w:t>
      </w:r>
    </w:p>
    <w:p w14:paraId="63305A91" w14:textId="77777777" w:rsidR="00B265BC" w:rsidRPr="00E030F9" w:rsidRDefault="00FD59EB" w:rsidP="00FD59EB">
      <w:pPr>
        <w:pStyle w:val="affc"/>
        <w:spacing w:before="240" w:after="240"/>
      </w:pPr>
      <w:bookmarkStart w:id="46" w:name="_Toc97192966"/>
      <w:bookmarkStart w:id="47" w:name="_Toc10050913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0F522A2EBB884C9D840A4FB48B74EC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10F46BD" w14:textId="77777777" w:rsidR="003C010C" w:rsidRDefault="002B6AB9" w:rsidP="002B6AB9">
          <w:pPr>
            <w:pStyle w:val="affffb"/>
            <w:ind w:firstLineChars="95" w:firstLine="199"/>
          </w:pPr>
          <w:r>
            <w:t>T/CRRA XXXX-XXXX界定的以及下列术语和定义适用于本文件。</w:t>
          </w:r>
        </w:p>
      </w:sdtContent>
    </w:sdt>
    <w:p w14:paraId="5219A73C" w14:textId="77777777" w:rsidR="00442D3A" w:rsidRDefault="00442D3A" w:rsidP="002B6AB9">
      <w:pPr>
        <w:pStyle w:val="affd"/>
        <w:spacing w:before="120" w:after="120"/>
      </w:pPr>
      <w:bookmarkStart w:id="49" w:name="_Toc100509132"/>
      <w:bookmarkEnd w:id="49"/>
    </w:p>
    <w:p w14:paraId="3D319C30" w14:textId="47CAD8BC" w:rsidR="004B3E93" w:rsidRPr="002B6AB9" w:rsidRDefault="002B6AB9" w:rsidP="00442D3A">
      <w:pPr>
        <w:pStyle w:val="affd"/>
        <w:numPr>
          <w:ilvl w:val="0"/>
          <w:numId w:val="0"/>
        </w:numPr>
        <w:spacing w:before="120" w:after="120"/>
        <w:ind w:firstLineChars="200" w:firstLine="420"/>
      </w:pPr>
      <w:bookmarkStart w:id="50" w:name="_Toc100509133"/>
      <w:r w:rsidRPr="002B6AB9">
        <w:rPr>
          <w:rFonts w:hint="eastAsia"/>
        </w:rPr>
        <w:t>PET瓶</w:t>
      </w:r>
      <w:r w:rsidR="00BE63E6">
        <w:rPr>
          <w:rFonts w:hint="eastAsia"/>
        </w:rPr>
        <w:t xml:space="preserve"> </w:t>
      </w:r>
      <w:r>
        <w:t xml:space="preserve"> PET </w:t>
      </w:r>
      <w:r>
        <w:rPr>
          <w:rFonts w:hint="eastAsia"/>
        </w:rPr>
        <w:t>bo</w:t>
      </w:r>
      <w:r>
        <w:t>ttle</w:t>
      </w:r>
      <w:bookmarkEnd w:id="50"/>
    </w:p>
    <w:p w14:paraId="3341ACCA" w14:textId="77777777" w:rsidR="002A1260" w:rsidRPr="002B6AB9" w:rsidRDefault="002B6AB9" w:rsidP="00653FED">
      <w:pPr>
        <w:pStyle w:val="affffb"/>
        <w:ind w:firstLine="420"/>
      </w:pPr>
      <w:r w:rsidRPr="002B6AB9">
        <w:rPr>
          <w:rFonts w:hint="eastAsia"/>
        </w:rPr>
        <w:t>主材为聚对苯二甲酸乙二醇酯PET，用于盛装液体的塑料包装容器。包装容器主体可能含有瓶盖、瓶盖环、标签、把手等装配物。</w:t>
      </w:r>
    </w:p>
    <w:p w14:paraId="798E8291" w14:textId="77777777" w:rsidR="00442D3A" w:rsidRDefault="00442D3A" w:rsidP="00BF25EE">
      <w:pPr>
        <w:pStyle w:val="affd"/>
        <w:spacing w:before="120" w:after="120"/>
      </w:pPr>
      <w:bookmarkStart w:id="51" w:name="_Toc100509134"/>
      <w:bookmarkEnd w:id="51"/>
    </w:p>
    <w:p w14:paraId="6B33F5ED" w14:textId="78FA96D4" w:rsidR="009764C1" w:rsidRPr="009764C1" w:rsidRDefault="00661ACC" w:rsidP="00442D3A">
      <w:pPr>
        <w:pStyle w:val="affd"/>
        <w:numPr>
          <w:ilvl w:val="0"/>
          <w:numId w:val="0"/>
        </w:numPr>
        <w:spacing w:before="120" w:after="120"/>
        <w:ind w:firstLineChars="200" w:firstLine="420"/>
      </w:pPr>
      <w:bookmarkStart w:id="52" w:name="_Toc100509135"/>
      <w:r w:rsidRPr="00661ACC">
        <w:rPr>
          <w:rFonts w:hint="eastAsia"/>
        </w:rPr>
        <w:t>PET</w:t>
      </w:r>
      <w:proofErr w:type="gramStart"/>
      <w:r w:rsidRPr="00661ACC">
        <w:rPr>
          <w:rFonts w:hint="eastAsia"/>
        </w:rPr>
        <w:t>瓶砖</w:t>
      </w:r>
      <w:proofErr w:type="gramEnd"/>
      <w:r w:rsidR="00BE63E6">
        <w:rPr>
          <w:rFonts w:hint="eastAsia"/>
        </w:rPr>
        <w:t xml:space="preserve"> </w:t>
      </w:r>
      <w:r>
        <w:t xml:space="preserve"> PET </w:t>
      </w:r>
      <w:r>
        <w:rPr>
          <w:rFonts w:hint="eastAsia"/>
        </w:rPr>
        <w:t>bo</w:t>
      </w:r>
      <w:r>
        <w:t xml:space="preserve">ttle </w:t>
      </w:r>
      <w:r>
        <w:rPr>
          <w:rFonts w:hint="eastAsia"/>
        </w:rPr>
        <w:t>bri</w:t>
      </w:r>
      <w:r>
        <w:t>ck</w:t>
      </w:r>
      <w:bookmarkEnd w:id="52"/>
    </w:p>
    <w:p w14:paraId="436E6BAD" w14:textId="77777777" w:rsidR="007A5D3A" w:rsidRDefault="00661ACC" w:rsidP="007A5D3A">
      <w:pPr>
        <w:pStyle w:val="affffb"/>
        <w:ind w:firstLine="420"/>
      </w:pPr>
      <w:r w:rsidRPr="00661ACC">
        <w:rPr>
          <w:rFonts w:hint="eastAsia"/>
        </w:rPr>
        <w:t>利用压力挤压方式制成的具有特定轮廓形状的废PET瓶压缩块。</w:t>
      </w:r>
    </w:p>
    <w:p w14:paraId="7E2598F2" w14:textId="77777777" w:rsidR="00442D3A" w:rsidRDefault="00442D3A" w:rsidP="00661ACC">
      <w:pPr>
        <w:pStyle w:val="affd"/>
        <w:spacing w:before="120" w:after="120"/>
      </w:pPr>
      <w:bookmarkStart w:id="53" w:name="_Toc100509136"/>
      <w:bookmarkEnd w:id="53"/>
    </w:p>
    <w:p w14:paraId="03697899" w14:textId="3CC1DAB0" w:rsidR="00661ACC" w:rsidRDefault="00661ACC" w:rsidP="00442D3A">
      <w:pPr>
        <w:pStyle w:val="affd"/>
        <w:numPr>
          <w:ilvl w:val="0"/>
          <w:numId w:val="0"/>
        </w:numPr>
        <w:spacing w:before="120" w:after="120"/>
        <w:ind w:firstLineChars="200" w:firstLine="420"/>
      </w:pPr>
      <w:bookmarkStart w:id="54" w:name="_Toc100509137"/>
      <w:r w:rsidRPr="00661ACC">
        <w:rPr>
          <w:rFonts w:hint="eastAsia"/>
        </w:rPr>
        <w:t>质量分级评价</w:t>
      </w:r>
      <w:r w:rsidR="00BE63E6">
        <w:rPr>
          <w:rFonts w:hint="eastAsia"/>
        </w:rPr>
        <w:t xml:space="preserve"> </w:t>
      </w:r>
      <w:r w:rsidR="00BE63E6">
        <w:t xml:space="preserve"> </w:t>
      </w:r>
      <w:r w:rsidR="000B4812" w:rsidRPr="00B43E5B">
        <w:rPr>
          <w:noProof/>
          <w:szCs w:val="28"/>
        </w:rPr>
        <w:t>quality grading evaluation</w:t>
      </w:r>
      <w:bookmarkEnd w:id="54"/>
    </w:p>
    <w:p w14:paraId="004442A7" w14:textId="77777777" w:rsidR="00661ACC" w:rsidRPr="00661ACC" w:rsidRDefault="00661ACC" w:rsidP="00661ACC">
      <w:pPr>
        <w:pStyle w:val="affffb"/>
        <w:ind w:firstLine="420"/>
      </w:pPr>
      <w:r w:rsidRPr="00661ACC">
        <w:rPr>
          <w:rFonts w:hint="eastAsia"/>
        </w:rPr>
        <w:t>依据质量分级指标对废PET瓶进行质量特性检测和分级评价。</w:t>
      </w:r>
    </w:p>
    <w:p w14:paraId="55BDB591" w14:textId="77777777" w:rsidR="003E019F" w:rsidRDefault="00BF25EE" w:rsidP="00BF25EE">
      <w:pPr>
        <w:pStyle w:val="affc"/>
        <w:spacing w:before="240" w:after="240"/>
      </w:pPr>
      <w:bookmarkStart w:id="55" w:name="_Toc100509138"/>
      <w:r w:rsidRPr="00BF25EE">
        <w:rPr>
          <w:rFonts w:hint="eastAsia"/>
        </w:rPr>
        <w:t>质量评价流程及方法</w:t>
      </w:r>
      <w:bookmarkEnd w:id="55"/>
    </w:p>
    <w:p w14:paraId="69EB5EA8" w14:textId="77777777" w:rsidR="00BF25EE" w:rsidRDefault="00BF25EE" w:rsidP="00BF25EE">
      <w:pPr>
        <w:pStyle w:val="affffffffe"/>
      </w:pPr>
      <w:r w:rsidRPr="00BF25EE">
        <w:rPr>
          <w:rFonts w:hint="eastAsia"/>
        </w:rPr>
        <w:t>交易双方依据订立的交易协议，确定对交易对象的质量检查验收方法，检查验收方式为全检验收、抽查验收和合格证检查验收中的一种。</w:t>
      </w:r>
    </w:p>
    <w:p w14:paraId="059B393D" w14:textId="77777777" w:rsidR="00BF25EE" w:rsidRDefault="00BF25EE" w:rsidP="00BF25EE">
      <w:pPr>
        <w:pStyle w:val="affffffffe"/>
      </w:pPr>
      <w:r w:rsidRPr="00BF25EE">
        <w:rPr>
          <w:rFonts w:hint="eastAsia"/>
        </w:rPr>
        <w:t>交易双方依据确定的质量检查验收方法，确定质量检查验收需要的取样方法、数量和测量数据计算方法。</w:t>
      </w:r>
    </w:p>
    <w:p w14:paraId="2EEF8359" w14:textId="77777777" w:rsidR="00BF25EE" w:rsidRDefault="00BF25EE" w:rsidP="00BF25EE">
      <w:pPr>
        <w:pStyle w:val="affffffffe"/>
      </w:pPr>
      <w:r w:rsidRPr="00BF25EE">
        <w:rPr>
          <w:rFonts w:hint="eastAsia"/>
        </w:rPr>
        <w:t>拆包取样，取样方法</w:t>
      </w:r>
      <w:r w:rsidR="00F611CA">
        <w:rPr>
          <w:rFonts w:hint="eastAsia"/>
        </w:rPr>
        <w:t>见</w:t>
      </w:r>
      <w:r w:rsidRPr="00BF25EE">
        <w:rPr>
          <w:rFonts w:hint="eastAsia"/>
        </w:rPr>
        <w:t>GB/T 2547。</w:t>
      </w:r>
    </w:p>
    <w:p w14:paraId="358EAAED" w14:textId="77777777" w:rsidR="00BF25EE" w:rsidRDefault="00BF25EE" w:rsidP="00BF25EE">
      <w:pPr>
        <w:pStyle w:val="affffffffe"/>
      </w:pPr>
      <w:r w:rsidRPr="00BF25EE">
        <w:rPr>
          <w:rFonts w:hint="eastAsia"/>
        </w:rPr>
        <w:t>对评价验收选取的整体或样本，进行计重测量。</w:t>
      </w:r>
    </w:p>
    <w:p w14:paraId="3D40056A" w14:textId="77777777" w:rsidR="00BF25EE" w:rsidRDefault="00BF25EE" w:rsidP="00BF25EE">
      <w:pPr>
        <w:pStyle w:val="affffb"/>
        <w:ind w:firstLine="420"/>
      </w:pPr>
      <w:r w:rsidRPr="00BF25EE">
        <w:rPr>
          <w:rFonts w:hint="eastAsia"/>
        </w:rPr>
        <w:t>指标计算公式：</w:t>
      </w:r>
    </w:p>
    <w:p w14:paraId="5C1C79A4" w14:textId="77777777" w:rsidR="00BF25EE" w:rsidRPr="00661ACC" w:rsidRDefault="00BF25EE" w:rsidP="00BF25EE">
      <w:pPr>
        <w:spacing w:line="360" w:lineRule="auto"/>
        <w:ind w:firstLineChars="200" w:firstLine="420"/>
        <w:rPr>
          <w:rFonts w:ascii="Times New Roman" w:hAnsi="Times New Roman"/>
        </w:rPr>
      </w:pPr>
      <m:oMathPara>
        <m:oMath>
          <m:r>
            <m:rPr>
              <m:sty m:val="p"/>
            </m:rPr>
            <w:rPr>
              <w:rFonts w:ascii="Cambria Math" w:hAnsi="Cambria Math" w:hint="eastAsia"/>
            </w:rPr>
            <m:t>指标值</m:t>
          </m:r>
          <m:r>
            <m:rPr>
              <m:sty m:val="p"/>
            </m:rPr>
            <w:rPr>
              <w:rFonts w:ascii="Cambria Math" w:hAnsi="Cambria Math"/>
            </w:rPr>
            <m:t>wt%=</m:t>
          </m:r>
          <m:f>
            <m:fPr>
              <m:ctrlPr>
                <w:rPr>
                  <w:rFonts w:ascii="Cambria Math" w:hAnsi="Cambria Math"/>
                </w:rPr>
              </m:ctrlPr>
            </m:fPr>
            <m:num>
              <m:r>
                <m:rPr>
                  <m:sty m:val="p"/>
                </m:rPr>
                <w:rPr>
                  <w:rFonts w:ascii="Cambria Math" w:hAnsi="Cambria Math" w:hint="eastAsia"/>
                </w:rPr>
                <m:t>样本中指标</m:t>
              </m:r>
              <m:r>
                <m:rPr>
                  <m:sty m:val="p"/>
                </m:rPr>
                <w:rPr>
                  <w:rFonts w:ascii="Cambria Math" w:hAnsi="Cambria Math"/>
                </w:rPr>
                <m:t>元素重量</m:t>
              </m:r>
            </m:num>
            <m:den>
              <m:r>
                <m:rPr>
                  <m:sty m:val="p"/>
                </m:rPr>
                <w:rPr>
                  <w:rFonts w:ascii="Cambria Math" w:hAnsi="Cambria Math" w:hint="eastAsia"/>
                </w:rPr>
                <m:t>样本</m:t>
              </m:r>
              <m:r>
                <m:rPr>
                  <m:sty m:val="p"/>
                </m:rPr>
                <w:rPr>
                  <w:rFonts w:ascii="Cambria Math" w:hAnsi="Cambria Math"/>
                </w:rPr>
                <m:t>重量</m:t>
              </m:r>
            </m:den>
          </m:f>
          <m:r>
            <w:rPr>
              <w:rFonts w:ascii="Cambria Math" w:hAnsi="Cambria Math"/>
            </w:rPr>
            <m:t>×100</m:t>
          </m:r>
        </m:oMath>
      </m:oMathPara>
    </w:p>
    <w:p w14:paraId="4B736304" w14:textId="77777777" w:rsidR="00BF25EE" w:rsidRDefault="00BF25EE" w:rsidP="00BF25EE">
      <w:pPr>
        <w:pStyle w:val="affffffffe"/>
      </w:pPr>
      <w:r w:rsidRPr="00BF25EE">
        <w:rPr>
          <w:rFonts w:hint="eastAsia"/>
        </w:rPr>
        <w:t>水</w:t>
      </w:r>
      <w:r w:rsidR="00ED6626">
        <w:rPr>
          <w:rFonts w:hint="eastAsia"/>
        </w:rPr>
        <w:t>分</w:t>
      </w:r>
      <w:r w:rsidRPr="00BF25EE">
        <w:rPr>
          <w:rFonts w:hint="eastAsia"/>
        </w:rPr>
        <w:t>测定采用干燥减量法，</w:t>
      </w:r>
      <w:r w:rsidR="0037556E">
        <w:rPr>
          <w:rFonts w:hint="eastAsia"/>
        </w:rPr>
        <w:t>见</w:t>
      </w:r>
      <w:r w:rsidRPr="00BF25EE">
        <w:rPr>
          <w:rFonts w:hint="eastAsia"/>
        </w:rPr>
        <w:t>GB/T 6284。</w:t>
      </w:r>
    </w:p>
    <w:p w14:paraId="24AA7383" w14:textId="77777777" w:rsidR="00BF25EE" w:rsidRDefault="00BF25EE" w:rsidP="00BF25EE">
      <w:pPr>
        <w:pStyle w:val="affffffffe"/>
      </w:pPr>
      <w:r w:rsidRPr="00BF25EE">
        <w:rPr>
          <w:rFonts w:hint="eastAsia"/>
        </w:rPr>
        <w:t>结合抽样规则数据处理，计算质量指标数值，或确定定性评价。</w:t>
      </w:r>
    </w:p>
    <w:p w14:paraId="3A1E2103" w14:textId="77777777" w:rsidR="00BF25EE" w:rsidRDefault="00BF25EE" w:rsidP="00BF25EE">
      <w:pPr>
        <w:pStyle w:val="affffffffe"/>
      </w:pPr>
      <w:r w:rsidRPr="00BF25EE">
        <w:rPr>
          <w:rFonts w:hint="eastAsia"/>
        </w:rPr>
        <w:lastRenderedPageBreak/>
        <w:t>根据测量数据结果，对照质量评价分级规定，对质量分级评价做出判断，签署质量评价和验收文件，完成质量验收。</w:t>
      </w:r>
    </w:p>
    <w:p w14:paraId="30E54150" w14:textId="77777777" w:rsidR="00BF25EE" w:rsidRDefault="00BF25EE" w:rsidP="00BF25EE">
      <w:pPr>
        <w:pStyle w:val="affc"/>
        <w:spacing w:before="240" w:after="240"/>
      </w:pPr>
      <w:bookmarkStart w:id="56" w:name="_Toc100509139"/>
      <w:r w:rsidRPr="00BF25EE">
        <w:rPr>
          <w:rFonts w:hint="eastAsia"/>
        </w:rPr>
        <w:t>质量分级评价指标</w:t>
      </w:r>
      <w:bookmarkEnd w:id="56"/>
    </w:p>
    <w:p w14:paraId="66077001" w14:textId="77777777" w:rsidR="00BF25EE" w:rsidRDefault="006E4DAA" w:rsidP="006E4DAA">
      <w:pPr>
        <w:pStyle w:val="affd"/>
        <w:spacing w:before="120" w:after="120"/>
      </w:pPr>
      <w:bookmarkStart w:id="57" w:name="_Toc100509140"/>
      <w:r w:rsidRPr="006E4DAA">
        <w:rPr>
          <w:rFonts w:hint="eastAsia"/>
        </w:rPr>
        <w:t>指标确定的原则</w:t>
      </w:r>
      <w:bookmarkEnd w:id="57"/>
    </w:p>
    <w:p w14:paraId="4660BD51" w14:textId="77777777" w:rsidR="006E4DAA" w:rsidRDefault="006E4DAA" w:rsidP="006E4DAA">
      <w:pPr>
        <w:pStyle w:val="afffffffff1"/>
      </w:pPr>
      <w:r w:rsidRPr="006E4DAA">
        <w:rPr>
          <w:rFonts w:hint="eastAsia"/>
        </w:rPr>
        <w:t>利于推进回收过程收集端的高质量分类收集，降低回收利用的社会成本。</w:t>
      </w:r>
    </w:p>
    <w:p w14:paraId="084B95EF" w14:textId="77777777" w:rsidR="006E4DAA" w:rsidRDefault="006E4DAA" w:rsidP="006E4DAA">
      <w:pPr>
        <w:pStyle w:val="afffffffff1"/>
      </w:pPr>
      <w:r w:rsidRPr="006E4DAA">
        <w:rPr>
          <w:rFonts w:hint="eastAsia"/>
        </w:rPr>
        <w:t>利于整个回收体系推进合格证检查验收，降低交易成本，实现高值化回收利用。</w:t>
      </w:r>
    </w:p>
    <w:p w14:paraId="56C3AC91" w14:textId="77777777" w:rsidR="006E4DAA" w:rsidRDefault="006E4DAA" w:rsidP="006E4DAA">
      <w:pPr>
        <w:pStyle w:val="afffffffff1"/>
      </w:pPr>
      <w:r w:rsidRPr="006E4DAA">
        <w:rPr>
          <w:rFonts w:hint="eastAsia"/>
        </w:rPr>
        <w:t>根据废PET瓶携带的性质特征，区分废塑料的材质。</w:t>
      </w:r>
    </w:p>
    <w:p w14:paraId="2BC0201A" w14:textId="77777777" w:rsidR="006E4DAA" w:rsidRDefault="006E4DAA" w:rsidP="006E4DAA">
      <w:pPr>
        <w:pStyle w:val="affd"/>
        <w:spacing w:before="120" w:after="120"/>
      </w:pPr>
      <w:bookmarkStart w:id="58" w:name="_Toc100509141"/>
      <w:r w:rsidRPr="006E4DAA">
        <w:rPr>
          <w:rFonts w:hint="eastAsia"/>
        </w:rPr>
        <w:t>质量分级评价指标</w:t>
      </w:r>
      <w:bookmarkEnd w:id="58"/>
    </w:p>
    <w:p w14:paraId="049C4EBB" w14:textId="77777777" w:rsidR="00DA47F4" w:rsidRPr="00DA47F4" w:rsidRDefault="00DA47F4" w:rsidP="00DA47F4">
      <w:pPr>
        <w:pStyle w:val="affffb"/>
        <w:ind w:firstLine="420"/>
      </w:pPr>
      <w:r>
        <w:rPr>
          <w:rFonts w:hint="eastAsia"/>
        </w:rPr>
        <w:t>净瓶砖、</w:t>
      </w:r>
      <w:r w:rsidRPr="009327EE">
        <w:rPr>
          <w:rFonts w:hint="eastAsia"/>
        </w:rPr>
        <w:t>标签瓶砖</w:t>
      </w:r>
      <w:r>
        <w:rPr>
          <w:rFonts w:hint="eastAsia"/>
        </w:rPr>
        <w:t>、</w:t>
      </w:r>
      <w:r w:rsidRPr="009327EE">
        <w:rPr>
          <w:rFonts w:hint="eastAsia"/>
        </w:rPr>
        <w:t>油瓶砖</w:t>
      </w:r>
      <w:r>
        <w:rPr>
          <w:rFonts w:hint="eastAsia"/>
        </w:rPr>
        <w:t>、</w:t>
      </w:r>
      <w:r w:rsidRPr="00DA47F4">
        <w:rPr>
          <w:rFonts w:hint="eastAsia"/>
        </w:rPr>
        <w:t>杂瓶砖</w:t>
      </w:r>
      <w:r w:rsidR="003735AD">
        <w:rPr>
          <w:rFonts w:hint="eastAsia"/>
        </w:rPr>
        <w:t>质量分级评</w:t>
      </w:r>
      <w:r w:rsidR="003735AD">
        <w:rPr>
          <w:rFonts w:hint="eastAsia"/>
          <w:noProof w:val="0"/>
        </w:rPr>
        <w:t>价指标见表1</w:t>
      </w:r>
      <w:r w:rsidR="003735AD" w:rsidRPr="003735AD">
        <w:rPr>
          <w:rFonts w:hint="eastAsia"/>
          <w:noProof w:val="0"/>
        </w:rPr>
        <w:t>～表4</w:t>
      </w:r>
      <w:r w:rsidR="003735AD" w:rsidRPr="006E4DAA">
        <w:rPr>
          <w:rFonts w:hint="eastAsia"/>
        </w:rPr>
        <w:t>。</w:t>
      </w:r>
      <w:r w:rsidR="003735AD">
        <w:rPr>
          <w:rFonts w:hint="eastAsia"/>
        </w:rPr>
        <w:t>相关名称解释见附录A</w:t>
      </w:r>
      <w:r w:rsidR="003735AD" w:rsidRPr="006E4DAA">
        <w:rPr>
          <w:rFonts w:hint="eastAsia"/>
        </w:rPr>
        <w:t>。</w:t>
      </w:r>
      <w:r w:rsidR="00333CDC">
        <w:rPr>
          <w:rFonts w:hint="eastAsia"/>
        </w:rPr>
        <w:t>质量分级评价应用实例见附录B</w:t>
      </w:r>
      <w:r w:rsidR="00333CDC" w:rsidRPr="006E4DAA">
        <w:rPr>
          <w:rFonts w:hint="eastAsia"/>
        </w:rPr>
        <w:t>。</w:t>
      </w:r>
    </w:p>
    <w:p w14:paraId="7B8501C5" w14:textId="77777777" w:rsidR="00BF25EE" w:rsidRDefault="00BF25EE" w:rsidP="00BF25EE">
      <w:pPr>
        <w:pStyle w:val="aff2"/>
        <w:spacing w:before="120" w:after="120"/>
      </w:pPr>
      <w:proofErr w:type="gramStart"/>
      <w:r w:rsidRPr="00BF25EE">
        <w:rPr>
          <w:rFonts w:hint="eastAsia"/>
        </w:rPr>
        <w:t>净瓶砖质量</w:t>
      </w:r>
      <w:proofErr w:type="gramEnd"/>
      <w:r w:rsidRPr="00BF25EE">
        <w:rPr>
          <w:rFonts w:hint="eastAsia"/>
        </w:rPr>
        <w:t>分级评价指标</w:t>
      </w:r>
    </w:p>
    <w:tbl>
      <w:tblPr>
        <w:tblW w:w="9225" w:type="dxa"/>
        <w:tblInd w:w="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9"/>
        <w:gridCol w:w="1276"/>
        <w:gridCol w:w="1417"/>
        <w:gridCol w:w="1276"/>
        <w:gridCol w:w="1276"/>
        <w:gridCol w:w="1275"/>
        <w:gridCol w:w="1276"/>
      </w:tblGrid>
      <w:tr w:rsidR="00BF25EE" w:rsidRPr="00BF25EE" w14:paraId="1886C451" w14:textId="77777777" w:rsidTr="00BE63E6">
        <w:trPr>
          <w:trHeight w:val="285"/>
        </w:trPr>
        <w:tc>
          <w:tcPr>
            <w:tcW w:w="1429" w:type="dxa"/>
            <w:vMerge w:val="restart"/>
            <w:tcBorders>
              <w:top w:val="single" w:sz="12" w:space="0" w:color="auto"/>
              <w:left w:val="single" w:sz="12" w:space="0" w:color="auto"/>
              <w:tl2br w:val="nil"/>
              <w:tr2bl w:val="nil"/>
            </w:tcBorders>
            <w:vAlign w:val="center"/>
          </w:tcPr>
          <w:p w14:paraId="38A1D85B"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指标类型</w:t>
            </w:r>
          </w:p>
        </w:tc>
        <w:tc>
          <w:tcPr>
            <w:tcW w:w="2693" w:type="dxa"/>
            <w:gridSpan w:val="2"/>
            <w:tcBorders>
              <w:top w:val="single" w:sz="12" w:space="0" w:color="auto"/>
              <w:tl2br w:val="nil"/>
              <w:tr2bl w:val="nil"/>
            </w:tcBorders>
            <w:shd w:val="clear" w:color="auto" w:fill="auto"/>
            <w:vAlign w:val="center"/>
          </w:tcPr>
          <w:p w14:paraId="33F5E337"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一级</w:t>
            </w:r>
          </w:p>
        </w:tc>
        <w:tc>
          <w:tcPr>
            <w:tcW w:w="2552" w:type="dxa"/>
            <w:gridSpan w:val="2"/>
            <w:tcBorders>
              <w:top w:val="single" w:sz="12" w:space="0" w:color="auto"/>
              <w:tl2br w:val="nil"/>
              <w:tr2bl w:val="nil"/>
            </w:tcBorders>
            <w:shd w:val="clear" w:color="auto" w:fill="auto"/>
            <w:vAlign w:val="center"/>
          </w:tcPr>
          <w:p w14:paraId="7B1A8BBF"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二级</w:t>
            </w:r>
          </w:p>
        </w:tc>
        <w:tc>
          <w:tcPr>
            <w:tcW w:w="2551" w:type="dxa"/>
            <w:gridSpan w:val="2"/>
            <w:tcBorders>
              <w:top w:val="single" w:sz="12" w:space="0" w:color="auto"/>
              <w:right w:val="single" w:sz="12" w:space="0" w:color="auto"/>
              <w:tl2br w:val="nil"/>
              <w:tr2bl w:val="nil"/>
            </w:tcBorders>
            <w:shd w:val="clear" w:color="auto" w:fill="auto"/>
            <w:vAlign w:val="center"/>
          </w:tcPr>
          <w:p w14:paraId="44700543"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三级</w:t>
            </w:r>
          </w:p>
        </w:tc>
      </w:tr>
      <w:tr w:rsidR="00BF25EE" w:rsidRPr="00BF25EE" w14:paraId="4BEFB976" w14:textId="77777777" w:rsidTr="00BE63E6">
        <w:trPr>
          <w:trHeight w:val="285"/>
        </w:trPr>
        <w:tc>
          <w:tcPr>
            <w:tcW w:w="1429" w:type="dxa"/>
            <w:vMerge/>
            <w:tcBorders>
              <w:left w:val="single" w:sz="12" w:space="0" w:color="auto"/>
              <w:bottom w:val="single" w:sz="12" w:space="0" w:color="auto"/>
              <w:tl2br w:val="nil"/>
              <w:tr2bl w:val="nil"/>
            </w:tcBorders>
            <w:vAlign w:val="center"/>
          </w:tcPr>
          <w:p w14:paraId="05261D43"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bottom w:val="single" w:sz="12" w:space="0" w:color="auto"/>
              <w:tl2br w:val="nil"/>
              <w:tr2bl w:val="nil"/>
            </w:tcBorders>
            <w:shd w:val="clear" w:color="auto" w:fill="auto"/>
            <w:vAlign w:val="center"/>
          </w:tcPr>
          <w:p w14:paraId="223D51E8"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指标名称</w:t>
            </w:r>
          </w:p>
        </w:tc>
        <w:tc>
          <w:tcPr>
            <w:tcW w:w="1417" w:type="dxa"/>
            <w:tcBorders>
              <w:bottom w:val="single" w:sz="12" w:space="0" w:color="auto"/>
              <w:tl2br w:val="nil"/>
              <w:tr2bl w:val="nil"/>
            </w:tcBorders>
            <w:shd w:val="clear" w:color="auto" w:fill="auto"/>
            <w:vAlign w:val="center"/>
          </w:tcPr>
          <w:p w14:paraId="257BFE76"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指标值</w:t>
            </w:r>
            <w:proofErr w:type="spellStart"/>
            <w:r w:rsidRPr="00BF25EE">
              <w:rPr>
                <w:rFonts w:ascii="宋体" w:hAnsi="宋体" w:cs="宋体" w:hint="eastAsia"/>
                <w:color w:val="000000"/>
                <w:kern w:val="0"/>
                <w:sz w:val="18"/>
                <w:szCs w:val="18"/>
              </w:rPr>
              <w:t>wt</w:t>
            </w:r>
            <w:proofErr w:type="spellEnd"/>
            <w:r w:rsidRPr="00BF25EE">
              <w:rPr>
                <w:rFonts w:ascii="宋体" w:hAnsi="宋体" w:cs="宋体" w:hint="eastAsia"/>
                <w:color w:val="000000"/>
                <w:kern w:val="0"/>
                <w:sz w:val="18"/>
                <w:szCs w:val="18"/>
              </w:rPr>
              <w:t>%</w:t>
            </w:r>
          </w:p>
        </w:tc>
        <w:tc>
          <w:tcPr>
            <w:tcW w:w="1276" w:type="dxa"/>
            <w:tcBorders>
              <w:bottom w:val="single" w:sz="12" w:space="0" w:color="auto"/>
              <w:tl2br w:val="nil"/>
              <w:tr2bl w:val="nil"/>
            </w:tcBorders>
            <w:shd w:val="clear" w:color="auto" w:fill="auto"/>
            <w:vAlign w:val="center"/>
          </w:tcPr>
          <w:p w14:paraId="20DDABCB"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指标名称</w:t>
            </w:r>
          </w:p>
        </w:tc>
        <w:tc>
          <w:tcPr>
            <w:tcW w:w="1276" w:type="dxa"/>
            <w:tcBorders>
              <w:bottom w:val="single" w:sz="12" w:space="0" w:color="auto"/>
              <w:tl2br w:val="nil"/>
              <w:tr2bl w:val="nil"/>
            </w:tcBorders>
            <w:shd w:val="clear" w:color="auto" w:fill="auto"/>
            <w:vAlign w:val="center"/>
          </w:tcPr>
          <w:p w14:paraId="731443B0"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指标值</w:t>
            </w:r>
            <w:proofErr w:type="spellStart"/>
            <w:r w:rsidRPr="00BF25EE">
              <w:rPr>
                <w:rFonts w:ascii="宋体" w:hAnsi="宋体" w:cs="宋体" w:hint="eastAsia"/>
                <w:color w:val="000000"/>
                <w:kern w:val="0"/>
                <w:sz w:val="18"/>
                <w:szCs w:val="18"/>
              </w:rPr>
              <w:t>wt</w:t>
            </w:r>
            <w:proofErr w:type="spellEnd"/>
            <w:r w:rsidRPr="00BF25EE">
              <w:rPr>
                <w:rFonts w:ascii="宋体" w:hAnsi="宋体" w:cs="宋体" w:hint="eastAsia"/>
                <w:color w:val="000000"/>
                <w:kern w:val="0"/>
                <w:sz w:val="18"/>
                <w:szCs w:val="18"/>
              </w:rPr>
              <w:t>%</w:t>
            </w:r>
          </w:p>
        </w:tc>
        <w:tc>
          <w:tcPr>
            <w:tcW w:w="1275" w:type="dxa"/>
            <w:tcBorders>
              <w:bottom w:val="single" w:sz="12" w:space="0" w:color="auto"/>
              <w:tl2br w:val="nil"/>
              <w:tr2bl w:val="nil"/>
            </w:tcBorders>
            <w:shd w:val="clear" w:color="auto" w:fill="auto"/>
            <w:vAlign w:val="center"/>
          </w:tcPr>
          <w:p w14:paraId="6B75B8F0"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指标名称</w:t>
            </w:r>
          </w:p>
        </w:tc>
        <w:tc>
          <w:tcPr>
            <w:tcW w:w="1276" w:type="dxa"/>
            <w:tcBorders>
              <w:bottom w:val="single" w:sz="12" w:space="0" w:color="auto"/>
              <w:right w:val="single" w:sz="12" w:space="0" w:color="auto"/>
              <w:tl2br w:val="nil"/>
              <w:tr2bl w:val="nil"/>
            </w:tcBorders>
            <w:shd w:val="clear" w:color="auto" w:fill="auto"/>
            <w:vAlign w:val="center"/>
          </w:tcPr>
          <w:p w14:paraId="1E44AEB9"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指标值</w:t>
            </w:r>
            <w:proofErr w:type="spellStart"/>
            <w:r w:rsidRPr="00BF25EE">
              <w:rPr>
                <w:rFonts w:ascii="宋体" w:hAnsi="宋体" w:cs="宋体" w:hint="eastAsia"/>
                <w:color w:val="000000"/>
                <w:kern w:val="0"/>
                <w:sz w:val="18"/>
                <w:szCs w:val="18"/>
              </w:rPr>
              <w:t>wt</w:t>
            </w:r>
            <w:proofErr w:type="spellEnd"/>
            <w:r w:rsidRPr="00BF25EE">
              <w:rPr>
                <w:rFonts w:ascii="宋体" w:hAnsi="宋体" w:cs="宋体" w:hint="eastAsia"/>
                <w:color w:val="000000"/>
                <w:kern w:val="0"/>
                <w:sz w:val="18"/>
                <w:szCs w:val="18"/>
              </w:rPr>
              <w:t>%</w:t>
            </w:r>
          </w:p>
        </w:tc>
      </w:tr>
      <w:tr w:rsidR="00BF25EE" w:rsidRPr="00BF25EE" w14:paraId="6BB872F4" w14:textId="77777777" w:rsidTr="00BE63E6">
        <w:trPr>
          <w:trHeight w:val="360"/>
        </w:trPr>
        <w:tc>
          <w:tcPr>
            <w:tcW w:w="1429" w:type="dxa"/>
            <w:vMerge w:val="restart"/>
            <w:tcBorders>
              <w:top w:val="single" w:sz="12" w:space="0" w:color="auto"/>
              <w:left w:val="single" w:sz="12" w:space="0" w:color="auto"/>
              <w:tl2br w:val="nil"/>
              <w:tr2bl w:val="nil"/>
            </w:tcBorders>
            <w:vAlign w:val="center"/>
          </w:tcPr>
          <w:p w14:paraId="46AABDEE"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基础指标</w:t>
            </w:r>
          </w:p>
        </w:tc>
        <w:tc>
          <w:tcPr>
            <w:tcW w:w="1276" w:type="dxa"/>
            <w:tcBorders>
              <w:top w:val="single" w:sz="12" w:space="0" w:color="auto"/>
              <w:tl2br w:val="nil"/>
              <w:tr2bl w:val="nil"/>
            </w:tcBorders>
            <w:shd w:val="clear" w:color="auto" w:fill="auto"/>
            <w:vAlign w:val="center"/>
          </w:tcPr>
          <w:p w14:paraId="1F453A0A"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净瓶含量</w:t>
            </w:r>
          </w:p>
        </w:tc>
        <w:tc>
          <w:tcPr>
            <w:tcW w:w="1417" w:type="dxa"/>
            <w:tcBorders>
              <w:top w:val="single" w:sz="12" w:space="0" w:color="auto"/>
              <w:tl2br w:val="nil"/>
              <w:tr2bl w:val="nil"/>
            </w:tcBorders>
            <w:shd w:val="clear" w:color="auto" w:fill="auto"/>
            <w:vAlign w:val="center"/>
          </w:tcPr>
          <w:p w14:paraId="3DD05EA9"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≥99</w:t>
            </w:r>
          </w:p>
        </w:tc>
        <w:tc>
          <w:tcPr>
            <w:tcW w:w="1276" w:type="dxa"/>
            <w:tcBorders>
              <w:top w:val="single" w:sz="12" w:space="0" w:color="auto"/>
              <w:tl2br w:val="nil"/>
              <w:tr2bl w:val="nil"/>
            </w:tcBorders>
            <w:shd w:val="clear" w:color="auto" w:fill="auto"/>
            <w:vAlign w:val="center"/>
          </w:tcPr>
          <w:p w14:paraId="7DCC48BD"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净瓶含量</w:t>
            </w:r>
          </w:p>
        </w:tc>
        <w:tc>
          <w:tcPr>
            <w:tcW w:w="1276" w:type="dxa"/>
            <w:tcBorders>
              <w:top w:val="single" w:sz="12" w:space="0" w:color="auto"/>
              <w:tl2br w:val="nil"/>
              <w:tr2bl w:val="nil"/>
            </w:tcBorders>
            <w:shd w:val="clear" w:color="auto" w:fill="auto"/>
            <w:vAlign w:val="center"/>
          </w:tcPr>
          <w:p w14:paraId="210F8894"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98～99</w:t>
            </w:r>
          </w:p>
        </w:tc>
        <w:tc>
          <w:tcPr>
            <w:tcW w:w="1275" w:type="dxa"/>
            <w:tcBorders>
              <w:top w:val="single" w:sz="12" w:space="0" w:color="auto"/>
              <w:tl2br w:val="nil"/>
              <w:tr2bl w:val="nil"/>
            </w:tcBorders>
            <w:shd w:val="clear" w:color="auto" w:fill="auto"/>
            <w:vAlign w:val="center"/>
          </w:tcPr>
          <w:p w14:paraId="6BF74A70"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净瓶含量</w:t>
            </w:r>
          </w:p>
        </w:tc>
        <w:tc>
          <w:tcPr>
            <w:tcW w:w="1276" w:type="dxa"/>
            <w:tcBorders>
              <w:top w:val="single" w:sz="12" w:space="0" w:color="auto"/>
              <w:right w:val="single" w:sz="12" w:space="0" w:color="auto"/>
              <w:tl2br w:val="nil"/>
              <w:tr2bl w:val="nil"/>
            </w:tcBorders>
            <w:shd w:val="clear" w:color="auto" w:fill="auto"/>
            <w:vAlign w:val="center"/>
          </w:tcPr>
          <w:p w14:paraId="08EF9F21"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98～99</w:t>
            </w:r>
          </w:p>
        </w:tc>
      </w:tr>
      <w:tr w:rsidR="00BF25EE" w:rsidRPr="00BF25EE" w14:paraId="4BCB5B8C" w14:textId="77777777" w:rsidTr="00BE63E6">
        <w:trPr>
          <w:trHeight w:val="360"/>
        </w:trPr>
        <w:tc>
          <w:tcPr>
            <w:tcW w:w="1429" w:type="dxa"/>
            <w:vMerge/>
            <w:tcBorders>
              <w:left w:val="single" w:sz="12" w:space="0" w:color="auto"/>
              <w:tl2br w:val="nil"/>
              <w:tr2bl w:val="nil"/>
            </w:tcBorders>
            <w:vAlign w:val="center"/>
          </w:tcPr>
          <w:p w14:paraId="1E1EDCCD"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21095627"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白瓶含量</w:t>
            </w:r>
          </w:p>
        </w:tc>
        <w:tc>
          <w:tcPr>
            <w:tcW w:w="1417" w:type="dxa"/>
            <w:tcBorders>
              <w:tl2br w:val="nil"/>
              <w:tr2bl w:val="nil"/>
            </w:tcBorders>
            <w:shd w:val="clear" w:color="auto" w:fill="auto"/>
            <w:vAlign w:val="center"/>
          </w:tcPr>
          <w:p w14:paraId="7E3ADA0D"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≥98</w:t>
            </w:r>
          </w:p>
        </w:tc>
        <w:tc>
          <w:tcPr>
            <w:tcW w:w="1276" w:type="dxa"/>
            <w:tcBorders>
              <w:tl2br w:val="nil"/>
              <w:tr2bl w:val="nil"/>
            </w:tcBorders>
            <w:shd w:val="clear" w:color="auto" w:fill="auto"/>
            <w:vAlign w:val="center"/>
          </w:tcPr>
          <w:p w14:paraId="32CC144B"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白瓶含量</w:t>
            </w:r>
          </w:p>
        </w:tc>
        <w:tc>
          <w:tcPr>
            <w:tcW w:w="1276" w:type="dxa"/>
            <w:tcBorders>
              <w:tl2br w:val="nil"/>
              <w:tr2bl w:val="nil"/>
            </w:tcBorders>
            <w:shd w:val="clear" w:color="auto" w:fill="auto"/>
            <w:vAlign w:val="center"/>
          </w:tcPr>
          <w:p w14:paraId="5A33468E"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≥83</w:t>
            </w:r>
          </w:p>
        </w:tc>
        <w:tc>
          <w:tcPr>
            <w:tcW w:w="1275" w:type="dxa"/>
            <w:tcBorders>
              <w:tl2br w:val="nil"/>
              <w:tr2bl w:val="nil"/>
            </w:tcBorders>
            <w:shd w:val="clear" w:color="auto" w:fill="auto"/>
            <w:vAlign w:val="center"/>
          </w:tcPr>
          <w:p w14:paraId="7C269019"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白瓶含量</w:t>
            </w:r>
          </w:p>
        </w:tc>
        <w:tc>
          <w:tcPr>
            <w:tcW w:w="1276" w:type="dxa"/>
            <w:tcBorders>
              <w:right w:val="single" w:sz="12" w:space="0" w:color="auto"/>
              <w:tl2br w:val="nil"/>
              <w:tr2bl w:val="nil"/>
            </w:tcBorders>
            <w:shd w:val="clear" w:color="auto" w:fill="auto"/>
            <w:vAlign w:val="center"/>
          </w:tcPr>
          <w:p w14:paraId="6E72F91A"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w:t>
            </w:r>
          </w:p>
        </w:tc>
      </w:tr>
      <w:tr w:rsidR="00BF25EE" w:rsidRPr="00BF25EE" w14:paraId="3A8B4952" w14:textId="77777777" w:rsidTr="00BE63E6">
        <w:trPr>
          <w:trHeight w:val="360"/>
        </w:trPr>
        <w:tc>
          <w:tcPr>
            <w:tcW w:w="1429" w:type="dxa"/>
            <w:vMerge/>
            <w:tcBorders>
              <w:left w:val="single" w:sz="12" w:space="0" w:color="auto"/>
              <w:tl2br w:val="nil"/>
              <w:tr2bl w:val="nil"/>
            </w:tcBorders>
            <w:vAlign w:val="center"/>
          </w:tcPr>
          <w:p w14:paraId="5383E280"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05951DC6"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蓝瓶含量</w:t>
            </w:r>
            <w:proofErr w:type="gramEnd"/>
          </w:p>
        </w:tc>
        <w:tc>
          <w:tcPr>
            <w:tcW w:w="1417" w:type="dxa"/>
            <w:vMerge w:val="restart"/>
            <w:tcBorders>
              <w:tl2br w:val="nil"/>
              <w:tr2bl w:val="nil"/>
            </w:tcBorders>
            <w:shd w:val="clear" w:color="auto" w:fill="auto"/>
            <w:vAlign w:val="center"/>
          </w:tcPr>
          <w:p w14:paraId="44A3DD2B"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≤2</w:t>
            </w:r>
          </w:p>
        </w:tc>
        <w:tc>
          <w:tcPr>
            <w:tcW w:w="1276" w:type="dxa"/>
            <w:tcBorders>
              <w:tl2br w:val="nil"/>
              <w:tr2bl w:val="nil"/>
            </w:tcBorders>
            <w:shd w:val="clear" w:color="auto" w:fill="auto"/>
            <w:vAlign w:val="center"/>
          </w:tcPr>
          <w:p w14:paraId="5D6882DA"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蓝瓶含量</w:t>
            </w:r>
            <w:proofErr w:type="gramEnd"/>
          </w:p>
        </w:tc>
        <w:tc>
          <w:tcPr>
            <w:tcW w:w="1276" w:type="dxa"/>
            <w:tcBorders>
              <w:tl2br w:val="nil"/>
              <w:tr2bl w:val="nil"/>
            </w:tcBorders>
            <w:shd w:val="clear" w:color="auto" w:fill="auto"/>
            <w:vAlign w:val="center"/>
          </w:tcPr>
          <w:p w14:paraId="0D70C2EF"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≤15</w:t>
            </w:r>
          </w:p>
        </w:tc>
        <w:tc>
          <w:tcPr>
            <w:tcW w:w="1275" w:type="dxa"/>
            <w:tcBorders>
              <w:tl2br w:val="nil"/>
              <w:tr2bl w:val="nil"/>
            </w:tcBorders>
            <w:shd w:val="clear" w:color="auto" w:fill="auto"/>
            <w:vAlign w:val="center"/>
          </w:tcPr>
          <w:p w14:paraId="39F30738"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蓝瓶含量</w:t>
            </w:r>
            <w:proofErr w:type="gramEnd"/>
          </w:p>
        </w:tc>
        <w:tc>
          <w:tcPr>
            <w:tcW w:w="1276" w:type="dxa"/>
            <w:tcBorders>
              <w:right w:val="single" w:sz="12" w:space="0" w:color="auto"/>
              <w:tl2br w:val="nil"/>
              <w:tr2bl w:val="nil"/>
            </w:tcBorders>
            <w:shd w:val="clear" w:color="auto" w:fill="auto"/>
            <w:vAlign w:val="center"/>
          </w:tcPr>
          <w:p w14:paraId="3B68B241"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w:t>
            </w:r>
          </w:p>
        </w:tc>
      </w:tr>
      <w:tr w:rsidR="00BF25EE" w:rsidRPr="00BF25EE" w14:paraId="3DA22CB7" w14:textId="77777777" w:rsidTr="00BE63E6">
        <w:trPr>
          <w:trHeight w:val="360"/>
        </w:trPr>
        <w:tc>
          <w:tcPr>
            <w:tcW w:w="1429" w:type="dxa"/>
            <w:vMerge/>
            <w:tcBorders>
              <w:left w:val="single" w:sz="12" w:space="0" w:color="auto"/>
              <w:tl2br w:val="nil"/>
              <w:tr2bl w:val="nil"/>
            </w:tcBorders>
            <w:vAlign w:val="center"/>
          </w:tcPr>
          <w:p w14:paraId="0C88A33D"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70EB0378"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绿瓶含量</w:t>
            </w:r>
          </w:p>
        </w:tc>
        <w:tc>
          <w:tcPr>
            <w:tcW w:w="1417" w:type="dxa"/>
            <w:vMerge/>
            <w:tcBorders>
              <w:tl2br w:val="nil"/>
              <w:tr2bl w:val="nil"/>
            </w:tcBorders>
            <w:vAlign w:val="center"/>
          </w:tcPr>
          <w:p w14:paraId="02F10829"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73D2C038"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绿瓶含量</w:t>
            </w:r>
          </w:p>
        </w:tc>
        <w:tc>
          <w:tcPr>
            <w:tcW w:w="1276" w:type="dxa"/>
            <w:vMerge w:val="restart"/>
            <w:tcBorders>
              <w:tl2br w:val="nil"/>
              <w:tr2bl w:val="nil"/>
            </w:tcBorders>
            <w:shd w:val="clear" w:color="auto" w:fill="auto"/>
            <w:vAlign w:val="center"/>
          </w:tcPr>
          <w:p w14:paraId="77250E71"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≤2</w:t>
            </w:r>
          </w:p>
        </w:tc>
        <w:tc>
          <w:tcPr>
            <w:tcW w:w="1275" w:type="dxa"/>
            <w:tcBorders>
              <w:tl2br w:val="nil"/>
              <w:tr2bl w:val="nil"/>
            </w:tcBorders>
            <w:shd w:val="clear" w:color="auto" w:fill="auto"/>
            <w:vAlign w:val="center"/>
          </w:tcPr>
          <w:p w14:paraId="63A7FDC2"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绿瓶含量</w:t>
            </w:r>
          </w:p>
        </w:tc>
        <w:tc>
          <w:tcPr>
            <w:tcW w:w="1276" w:type="dxa"/>
            <w:tcBorders>
              <w:right w:val="single" w:sz="12" w:space="0" w:color="auto"/>
              <w:tl2br w:val="nil"/>
              <w:tr2bl w:val="nil"/>
            </w:tcBorders>
            <w:shd w:val="clear" w:color="auto" w:fill="auto"/>
            <w:vAlign w:val="center"/>
          </w:tcPr>
          <w:p w14:paraId="3EBEED4B"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≥96</w:t>
            </w:r>
          </w:p>
        </w:tc>
      </w:tr>
      <w:tr w:rsidR="00BF25EE" w:rsidRPr="00BF25EE" w14:paraId="22EF2D5C" w14:textId="77777777" w:rsidTr="00BE63E6">
        <w:trPr>
          <w:trHeight w:val="360"/>
        </w:trPr>
        <w:tc>
          <w:tcPr>
            <w:tcW w:w="1429" w:type="dxa"/>
            <w:vMerge/>
            <w:tcBorders>
              <w:left w:val="single" w:sz="12" w:space="0" w:color="auto"/>
              <w:tl2br w:val="nil"/>
              <w:tr2bl w:val="nil"/>
            </w:tcBorders>
            <w:vAlign w:val="center"/>
          </w:tcPr>
          <w:p w14:paraId="119A337D"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63B5EF11"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油瓶含量</w:t>
            </w:r>
          </w:p>
        </w:tc>
        <w:tc>
          <w:tcPr>
            <w:tcW w:w="1417" w:type="dxa"/>
            <w:vMerge/>
            <w:tcBorders>
              <w:tl2br w:val="nil"/>
              <w:tr2bl w:val="nil"/>
            </w:tcBorders>
            <w:vAlign w:val="center"/>
          </w:tcPr>
          <w:p w14:paraId="55A142E8"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26908F0E"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油瓶含量</w:t>
            </w:r>
          </w:p>
        </w:tc>
        <w:tc>
          <w:tcPr>
            <w:tcW w:w="1276" w:type="dxa"/>
            <w:vMerge/>
            <w:tcBorders>
              <w:tl2br w:val="nil"/>
              <w:tr2bl w:val="nil"/>
            </w:tcBorders>
            <w:shd w:val="clear" w:color="auto" w:fill="auto"/>
            <w:vAlign w:val="center"/>
          </w:tcPr>
          <w:p w14:paraId="12CCDE96" w14:textId="77777777" w:rsidR="00BF25EE" w:rsidRPr="00BF25EE" w:rsidRDefault="00BF25EE" w:rsidP="00E75C99">
            <w:pPr>
              <w:widowControl/>
              <w:jc w:val="center"/>
              <w:rPr>
                <w:rFonts w:ascii="宋体" w:hAnsi="宋体" w:cs="宋体"/>
                <w:color w:val="000000"/>
                <w:kern w:val="0"/>
                <w:sz w:val="18"/>
                <w:szCs w:val="18"/>
              </w:rPr>
            </w:pPr>
          </w:p>
        </w:tc>
        <w:tc>
          <w:tcPr>
            <w:tcW w:w="1275" w:type="dxa"/>
            <w:tcBorders>
              <w:tl2br w:val="nil"/>
              <w:tr2bl w:val="nil"/>
            </w:tcBorders>
            <w:shd w:val="clear" w:color="auto" w:fill="auto"/>
            <w:vAlign w:val="center"/>
          </w:tcPr>
          <w:p w14:paraId="5883D371"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油瓶含量</w:t>
            </w:r>
          </w:p>
        </w:tc>
        <w:tc>
          <w:tcPr>
            <w:tcW w:w="1276" w:type="dxa"/>
            <w:vMerge w:val="restart"/>
            <w:tcBorders>
              <w:right w:val="single" w:sz="12" w:space="0" w:color="auto"/>
              <w:tl2br w:val="nil"/>
              <w:tr2bl w:val="nil"/>
            </w:tcBorders>
            <w:shd w:val="clear" w:color="auto" w:fill="auto"/>
            <w:vAlign w:val="center"/>
          </w:tcPr>
          <w:p w14:paraId="545383AC"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≤2</w:t>
            </w:r>
          </w:p>
        </w:tc>
      </w:tr>
      <w:tr w:rsidR="00BF25EE" w:rsidRPr="00BF25EE" w14:paraId="6465EBC0" w14:textId="77777777" w:rsidTr="00BE63E6">
        <w:trPr>
          <w:trHeight w:val="360"/>
        </w:trPr>
        <w:tc>
          <w:tcPr>
            <w:tcW w:w="1429" w:type="dxa"/>
            <w:vMerge/>
            <w:tcBorders>
              <w:left w:val="single" w:sz="12" w:space="0" w:color="auto"/>
              <w:tl2br w:val="nil"/>
              <w:tr2bl w:val="nil"/>
            </w:tcBorders>
            <w:vAlign w:val="center"/>
          </w:tcPr>
          <w:p w14:paraId="4CABEE06"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7AD74095"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杂瓶含量</w:t>
            </w:r>
            <w:proofErr w:type="gramEnd"/>
          </w:p>
        </w:tc>
        <w:tc>
          <w:tcPr>
            <w:tcW w:w="1417" w:type="dxa"/>
            <w:vMerge/>
            <w:tcBorders>
              <w:tl2br w:val="nil"/>
              <w:tr2bl w:val="nil"/>
            </w:tcBorders>
            <w:vAlign w:val="center"/>
          </w:tcPr>
          <w:p w14:paraId="2ED57D41"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4F32FA75"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杂瓶含量</w:t>
            </w:r>
            <w:proofErr w:type="gramEnd"/>
          </w:p>
        </w:tc>
        <w:tc>
          <w:tcPr>
            <w:tcW w:w="1276" w:type="dxa"/>
            <w:vMerge/>
            <w:tcBorders>
              <w:tl2br w:val="nil"/>
              <w:tr2bl w:val="nil"/>
            </w:tcBorders>
            <w:shd w:val="clear" w:color="auto" w:fill="auto"/>
            <w:vAlign w:val="center"/>
          </w:tcPr>
          <w:p w14:paraId="71BF3E28" w14:textId="77777777" w:rsidR="00BF25EE" w:rsidRPr="00BF25EE" w:rsidRDefault="00BF25EE" w:rsidP="00E75C99">
            <w:pPr>
              <w:widowControl/>
              <w:jc w:val="center"/>
              <w:rPr>
                <w:rFonts w:ascii="宋体" w:hAnsi="宋体" w:cs="宋体"/>
                <w:color w:val="000000"/>
                <w:kern w:val="0"/>
                <w:sz w:val="18"/>
                <w:szCs w:val="18"/>
              </w:rPr>
            </w:pPr>
          </w:p>
        </w:tc>
        <w:tc>
          <w:tcPr>
            <w:tcW w:w="1275" w:type="dxa"/>
            <w:tcBorders>
              <w:tl2br w:val="nil"/>
              <w:tr2bl w:val="nil"/>
            </w:tcBorders>
            <w:shd w:val="clear" w:color="auto" w:fill="auto"/>
            <w:vAlign w:val="center"/>
          </w:tcPr>
          <w:p w14:paraId="50C074B3"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杂瓶含量</w:t>
            </w:r>
            <w:proofErr w:type="gramEnd"/>
          </w:p>
        </w:tc>
        <w:tc>
          <w:tcPr>
            <w:tcW w:w="1276" w:type="dxa"/>
            <w:vMerge/>
            <w:tcBorders>
              <w:right w:val="single" w:sz="12" w:space="0" w:color="auto"/>
              <w:tl2br w:val="nil"/>
              <w:tr2bl w:val="nil"/>
            </w:tcBorders>
            <w:shd w:val="clear" w:color="auto" w:fill="auto"/>
            <w:vAlign w:val="center"/>
          </w:tcPr>
          <w:p w14:paraId="0249CDB9" w14:textId="77777777" w:rsidR="00BF25EE" w:rsidRPr="00BF25EE" w:rsidRDefault="00BF25EE" w:rsidP="00E75C99">
            <w:pPr>
              <w:widowControl/>
              <w:jc w:val="center"/>
              <w:rPr>
                <w:rFonts w:ascii="宋体" w:hAnsi="宋体" w:cs="宋体"/>
                <w:color w:val="000000"/>
                <w:kern w:val="0"/>
                <w:sz w:val="18"/>
                <w:szCs w:val="18"/>
              </w:rPr>
            </w:pPr>
          </w:p>
        </w:tc>
      </w:tr>
      <w:tr w:rsidR="00BF25EE" w:rsidRPr="00BF25EE" w14:paraId="695654CD" w14:textId="77777777" w:rsidTr="00BE63E6">
        <w:trPr>
          <w:trHeight w:val="360"/>
        </w:trPr>
        <w:tc>
          <w:tcPr>
            <w:tcW w:w="1429" w:type="dxa"/>
            <w:vMerge/>
            <w:tcBorders>
              <w:left w:val="single" w:sz="12" w:space="0" w:color="auto"/>
              <w:tl2br w:val="nil"/>
              <w:tr2bl w:val="nil"/>
            </w:tcBorders>
            <w:vAlign w:val="center"/>
          </w:tcPr>
          <w:p w14:paraId="351211C6" w14:textId="77777777" w:rsidR="00BF25EE" w:rsidRPr="00BF25EE" w:rsidRDefault="00BF25EE" w:rsidP="00E75C99">
            <w:pPr>
              <w:widowControl/>
              <w:jc w:val="center"/>
              <w:rPr>
                <w:rFonts w:ascii="宋体" w:hAnsi="宋体" w:cs="宋体"/>
                <w:color w:val="000000"/>
                <w:kern w:val="0"/>
                <w:sz w:val="18"/>
                <w:szCs w:val="18"/>
              </w:rPr>
            </w:pPr>
          </w:p>
        </w:tc>
        <w:tc>
          <w:tcPr>
            <w:tcW w:w="1276" w:type="dxa"/>
            <w:tcBorders>
              <w:tl2br w:val="nil"/>
              <w:tr2bl w:val="nil"/>
            </w:tcBorders>
            <w:shd w:val="clear" w:color="auto" w:fill="auto"/>
            <w:vAlign w:val="center"/>
          </w:tcPr>
          <w:p w14:paraId="1140AE6D"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老化瓶含量</w:t>
            </w:r>
          </w:p>
        </w:tc>
        <w:tc>
          <w:tcPr>
            <w:tcW w:w="1417" w:type="dxa"/>
            <w:tcBorders>
              <w:tl2br w:val="nil"/>
              <w:tr2bl w:val="nil"/>
            </w:tcBorders>
            <w:vAlign w:val="center"/>
          </w:tcPr>
          <w:p w14:paraId="797048BC"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c>
          <w:tcPr>
            <w:tcW w:w="1276" w:type="dxa"/>
            <w:tcBorders>
              <w:tl2br w:val="nil"/>
              <w:tr2bl w:val="nil"/>
            </w:tcBorders>
            <w:shd w:val="clear" w:color="auto" w:fill="auto"/>
            <w:vAlign w:val="center"/>
          </w:tcPr>
          <w:p w14:paraId="63A35CE4"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老化瓶含量</w:t>
            </w:r>
          </w:p>
        </w:tc>
        <w:tc>
          <w:tcPr>
            <w:tcW w:w="1276" w:type="dxa"/>
            <w:tcBorders>
              <w:tl2br w:val="nil"/>
              <w:tr2bl w:val="nil"/>
            </w:tcBorders>
            <w:shd w:val="clear" w:color="auto" w:fill="auto"/>
            <w:vAlign w:val="center"/>
          </w:tcPr>
          <w:p w14:paraId="0D2F75C4"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c>
          <w:tcPr>
            <w:tcW w:w="1275" w:type="dxa"/>
            <w:tcBorders>
              <w:tl2br w:val="nil"/>
              <w:tr2bl w:val="nil"/>
            </w:tcBorders>
            <w:shd w:val="clear" w:color="auto" w:fill="auto"/>
            <w:vAlign w:val="center"/>
          </w:tcPr>
          <w:p w14:paraId="70C598FF"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老化瓶含量</w:t>
            </w:r>
          </w:p>
        </w:tc>
        <w:tc>
          <w:tcPr>
            <w:tcW w:w="1276" w:type="dxa"/>
            <w:tcBorders>
              <w:right w:val="single" w:sz="12" w:space="0" w:color="auto"/>
              <w:tl2br w:val="nil"/>
              <w:tr2bl w:val="nil"/>
            </w:tcBorders>
            <w:shd w:val="clear" w:color="auto" w:fill="auto"/>
            <w:vAlign w:val="center"/>
          </w:tcPr>
          <w:p w14:paraId="678B62B3"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r>
      <w:tr w:rsidR="00BF25EE" w:rsidRPr="00BF25EE" w14:paraId="703698DE" w14:textId="77777777" w:rsidTr="00BE63E6">
        <w:trPr>
          <w:trHeight w:val="360"/>
        </w:trPr>
        <w:tc>
          <w:tcPr>
            <w:tcW w:w="1429" w:type="dxa"/>
            <w:vMerge w:val="restart"/>
            <w:tcBorders>
              <w:left w:val="single" w:sz="12" w:space="0" w:color="auto"/>
              <w:tl2br w:val="nil"/>
              <w:tr2bl w:val="nil"/>
            </w:tcBorders>
            <w:vAlign w:val="center"/>
          </w:tcPr>
          <w:p w14:paraId="30002C44"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参考指标</w:t>
            </w:r>
          </w:p>
        </w:tc>
        <w:tc>
          <w:tcPr>
            <w:tcW w:w="1276" w:type="dxa"/>
            <w:tcBorders>
              <w:tl2br w:val="nil"/>
              <w:tr2bl w:val="nil"/>
            </w:tcBorders>
            <w:shd w:val="clear" w:color="auto" w:fill="auto"/>
            <w:vAlign w:val="center"/>
          </w:tcPr>
          <w:p w14:paraId="11AF06D8"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杂塑含量</w:t>
            </w:r>
            <w:proofErr w:type="gramEnd"/>
          </w:p>
        </w:tc>
        <w:tc>
          <w:tcPr>
            <w:tcW w:w="1417" w:type="dxa"/>
            <w:tcBorders>
              <w:tl2br w:val="nil"/>
              <w:tr2bl w:val="nil"/>
            </w:tcBorders>
            <w:vAlign w:val="center"/>
          </w:tcPr>
          <w:p w14:paraId="02A653A8"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c>
          <w:tcPr>
            <w:tcW w:w="1276" w:type="dxa"/>
            <w:tcBorders>
              <w:tl2br w:val="nil"/>
              <w:tr2bl w:val="nil"/>
            </w:tcBorders>
            <w:shd w:val="clear" w:color="auto" w:fill="auto"/>
            <w:vAlign w:val="center"/>
          </w:tcPr>
          <w:p w14:paraId="41E3F693"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杂塑含量</w:t>
            </w:r>
            <w:proofErr w:type="gramEnd"/>
          </w:p>
        </w:tc>
        <w:tc>
          <w:tcPr>
            <w:tcW w:w="1276" w:type="dxa"/>
            <w:tcBorders>
              <w:tl2br w:val="nil"/>
              <w:tr2bl w:val="nil"/>
            </w:tcBorders>
            <w:shd w:val="clear" w:color="auto" w:fill="auto"/>
            <w:vAlign w:val="center"/>
          </w:tcPr>
          <w:p w14:paraId="61773520"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c>
          <w:tcPr>
            <w:tcW w:w="1275" w:type="dxa"/>
            <w:tcBorders>
              <w:tl2br w:val="nil"/>
              <w:tr2bl w:val="nil"/>
            </w:tcBorders>
            <w:shd w:val="clear" w:color="auto" w:fill="auto"/>
            <w:vAlign w:val="center"/>
          </w:tcPr>
          <w:p w14:paraId="353E07A9" w14:textId="77777777" w:rsidR="00BF25EE" w:rsidRPr="00BF25EE" w:rsidRDefault="00BF25EE" w:rsidP="00E75C99">
            <w:pPr>
              <w:widowControl/>
              <w:rPr>
                <w:rFonts w:ascii="宋体" w:hAnsi="宋体" w:cs="宋体"/>
                <w:color w:val="000000"/>
                <w:kern w:val="0"/>
                <w:sz w:val="18"/>
                <w:szCs w:val="18"/>
              </w:rPr>
            </w:pPr>
            <w:proofErr w:type="gramStart"/>
            <w:r w:rsidRPr="00BF25EE">
              <w:rPr>
                <w:rFonts w:ascii="宋体" w:hAnsi="宋体" w:cs="宋体" w:hint="eastAsia"/>
                <w:color w:val="000000"/>
                <w:kern w:val="0"/>
                <w:sz w:val="18"/>
                <w:szCs w:val="18"/>
              </w:rPr>
              <w:t>杂塑含量</w:t>
            </w:r>
            <w:proofErr w:type="gramEnd"/>
          </w:p>
        </w:tc>
        <w:tc>
          <w:tcPr>
            <w:tcW w:w="1276" w:type="dxa"/>
            <w:tcBorders>
              <w:right w:val="single" w:sz="12" w:space="0" w:color="auto"/>
              <w:tl2br w:val="nil"/>
              <w:tr2bl w:val="nil"/>
            </w:tcBorders>
            <w:shd w:val="clear" w:color="auto" w:fill="auto"/>
            <w:vAlign w:val="center"/>
          </w:tcPr>
          <w:p w14:paraId="27B89B9D"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≤1</w:t>
            </w:r>
          </w:p>
        </w:tc>
      </w:tr>
      <w:tr w:rsidR="00BF25EE" w:rsidRPr="00BF25EE" w14:paraId="75C7CF6C" w14:textId="77777777" w:rsidTr="00BE63E6">
        <w:trPr>
          <w:trHeight w:val="360"/>
        </w:trPr>
        <w:tc>
          <w:tcPr>
            <w:tcW w:w="1429" w:type="dxa"/>
            <w:vMerge/>
            <w:tcBorders>
              <w:left w:val="single" w:sz="12" w:space="0" w:color="auto"/>
              <w:tl2br w:val="nil"/>
              <w:tr2bl w:val="nil"/>
            </w:tcBorders>
            <w:vAlign w:val="center"/>
          </w:tcPr>
          <w:p w14:paraId="79937DBF" w14:textId="77777777" w:rsidR="00BF25EE" w:rsidRPr="00BF25EE" w:rsidRDefault="00BF25EE" w:rsidP="00E75C99">
            <w:pPr>
              <w:widowControl/>
              <w:rPr>
                <w:rFonts w:ascii="宋体" w:hAnsi="宋体" w:cs="宋体"/>
                <w:color w:val="000000"/>
                <w:kern w:val="0"/>
                <w:sz w:val="18"/>
                <w:szCs w:val="18"/>
              </w:rPr>
            </w:pPr>
          </w:p>
        </w:tc>
        <w:tc>
          <w:tcPr>
            <w:tcW w:w="1276" w:type="dxa"/>
            <w:tcBorders>
              <w:tl2br w:val="nil"/>
              <w:tr2bl w:val="nil"/>
            </w:tcBorders>
            <w:shd w:val="clear" w:color="auto" w:fill="auto"/>
            <w:vAlign w:val="center"/>
          </w:tcPr>
          <w:p w14:paraId="2A4C0764"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杂质含量</w:t>
            </w:r>
          </w:p>
        </w:tc>
        <w:tc>
          <w:tcPr>
            <w:tcW w:w="1417" w:type="dxa"/>
            <w:tcBorders>
              <w:tl2br w:val="nil"/>
              <w:tr2bl w:val="nil"/>
            </w:tcBorders>
            <w:shd w:val="clear" w:color="auto" w:fill="auto"/>
            <w:vAlign w:val="center"/>
          </w:tcPr>
          <w:p w14:paraId="41C45CAC"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≤0.5</w:t>
            </w:r>
          </w:p>
        </w:tc>
        <w:tc>
          <w:tcPr>
            <w:tcW w:w="1276" w:type="dxa"/>
            <w:tcBorders>
              <w:tl2br w:val="nil"/>
              <w:tr2bl w:val="nil"/>
            </w:tcBorders>
            <w:shd w:val="clear" w:color="auto" w:fill="auto"/>
            <w:vAlign w:val="center"/>
          </w:tcPr>
          <w:p w14:paraId="2524080E"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杂质含量</w:t>
            </w:r>
          </w:p>
        </w:tc>
        <w:tc>
          <w:tcPr>
            <w:tcW w:w="1276" w:type="dxa"/>
            <w:tcBorders>
              <w:tl2br w:val="nil"/>
              <w:tr2bl w:val="nil"/>
            </w:tcBorders>
            <w:shd w:val="clear" w:color="auto" w:fill="auto"/>
            <w:vAlign w:val="center"/>
          </w:tcPr>
          <w:p w14:paraId="7255C531"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≤0.5</w:t>
            </w:r>
          </w:p>
        </w:tc>
        <w:tc>
          <w:tcPr>
            <w:tcW w:w="1275" w:type="dxa"/>
            <w:tcBorders>
              <w:tl2br w:val="nil"/>
              <w:tr2bl w:val="nil"/>
            </w:tcBorders>
            <w:shd w:val="clear" w:color="auto" w:fill="auto"/>
            <w:vAlign w:val="center"/>
          </w:tcPr>
          <w:p w14:paraId="5F7AED46"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杂质含量</w:t>
            </w:r>
          </w:p>
        </w:tc>
        <w:tc>
          <w:tcPr>
            <w:tcW w:w="1276" w:type="dxa"/>
            <w:tcBorders>
              <w:right w:val="single" w:sz="12" w:space="0" w:color="auto"/>
              <w:tl2br w:val="nil"/>
              <w:tr2bl w:val="nil"/>
            </w:tcBorders>
            <w:shd w:val="clear" w:color="auto" w:fill="auto"/>
            <w:vAlign w:val="center"/>
          </w:tcPr>
          <w:p w14:paraId="09ED75AB"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≤0.5</w:t>
            </w:r>
          </w:p>
        </w:tc>
      </w:tr>
      <w:tr w:rsidR="00BF25EE" w:rsidRPr="00BF25EE" w14:paraId="76546F22" w14:textId="77777777" w:rsidTr="00BE63E6">
        <w:trPr>
          <w:trHeight w:val="360"/>
        </w:trPr>
        <w:tc>
          <w:tcPr>
            <w:tcW w:w="1429" w:type="dxa"/>
            <w:vMerge/>
            <w:tcBorders>
              <w:left w:val="single" w:sz="12" w:space="0" w:color="auto"/>
              <w:bottom w:val="single" w:sz="12" w:space="0" w:color="auto"/>
              <w:tl2br w:val="nil"/>
              <w:tr2bl w:val="nil"/>
            </w:tcBorders>
            <w:vAlign w:val="center"/>
          </w:tcPr>
          <w:p w14:paraId="0D6D6C2E" w14:textId="77777777" w:rsidR="00BF25EE" w:rsidRPr="00BF25EE" w:rsidRDefault="00BF25EE" w:rsidP="00E75C99">
            <w:pPr>
              <w:widowControl/>
              <w:rPr>
                <w:rFonts w:ascii="宋体" w:hAnsi="宋体" w:cs="宋体"/>
                <w:color w:val="000000"/>
                <w:kern w:val="0"/>
                <w:sz w:val="18"/>
                <w:szCs w:val="18"/>
              </w:rPr>
            </w:pPr>
          </w:p>
        </w:tc>
        <w:tc>
          <w:tcPr>
            <w:tcW w:w="1276" w:type="dxa"/>
            <w:tcBorders>
              <w:bottom w:val="single" w:sz="12" w:space="0" w:color="auto"/>
              <w:tl2br w:val="nil"/>
              <w:tr2bl w:val="nil"/>
            </w:tcBorders>
            <w:shd w:val="clear" w:color="auto" w:fill="auto"/>
            <w:vAlign w:val="center"/>
          </w:tcPr>
          <w:p w14:paraId="39DBE39F"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水分</w:t>
            </w:r>
          </w:p>
        </w:tc>
        <w:tc>
          <w:tcPr>
            <w:tcW w:w="1417" w:type="dxa"/>
            <w:tcBorders>
              <w:bottom w:val="single" w:sz="12" w:space="0" w:color="auto"/>
              <w:tl2br w:val="nil"/>
              <w:tr2bl w:val="nil"/>
            </w:tcBorders>
            <w:shd w:val="clear" w:color="auto" w:fill="auto"/>
            <w:vAlign w:val="center"/>
          </w:tcPr>
          <w:p w14:paraId="43B82C78"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≤7</w:t>
            </w:r>
          </w:p>
        </w:tc>
        <w:tc>
          <w:tcPr>
            <w:tcW w:w="1276" w:type="dxa"/>
            <w:tcBorders>
              <w:bottom w:val="single" w:sz="12" w:space="0" w:color="auto"/>
              <w:tl2br w:val="nil"/>
              <w:tr2bl w:val="nil"/>
            </w:tcBorders>
            <w:shd w:val="clear" w:color="auto" w:fill="auto"/>
            <w:vAlign w:val="center"/>
          </w:tcPr>
          <w:p w14:paraId="0B8ECC0B"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水分</w:t>
            </w:r>
          </w:p>
        </w:tc>
        <w:tc>
          <w:tcPr>
            <w:tcW w:w="1276" w:type="dxa"/>
            <w:tcBorders>
              <w:bottom w:val="single" w:sz="12" w:space="0" w:color="auto"/>
              <w:tl2br w:val="nil"/>
              <w:tr2bl w:val="nil"/>
            </w:tcBorders>
            <w:shd w:val="clear" w:color="auto" w:fill="auto"/>
            <w:vAlign w:val="center"/>
          </w:tcPr>
          <w:p w14:paraId="00366A50"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≤7</w:t>
            </w:r>
          </w:p>
        </w:tc>
        <w:tc>
          <w:tcPr>
            <w:tcW w:w="1275" w:type="dxa"/>
            <w:tcBorders>
              <w:bottom w:val="single" w:sz="12" w:space="0" w:color="auto"/>
              <w:tl2br w:val="nil"/>
              <w:tr2bl w:val="nil"/>
            </w:tcBorders>
            <w:shd w:val="clear" w:color="auto" w:fill="auto"/>
            <w:vAlign w:val="center"/>
          </w:tcPr>
          <w:p w14:paraId="429927E6"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水分</w:t>
            </w:r>
          </w:p>
        </w:tc>
        <w:tc>
          <w:tcPr>
            <w:tcW w:w="1276" w:type="dxa"/>
            <w:tcBorders>
              <w:bottom w:val="single" w:sz="12" w:space="0" w:color="auto"/>
              <w:right w:val="single" w:sz="12" w:space="0" w:color="auto"/>
              <w:tl2br w:val="nil"/>
              <w:tr2bl w:val="nil"/>
            </w:tcBorders>
            <w:shd w:val="clear" w:color="auto" w:fill="auto"/>
            <w:vAlign w:val="center"/>
          </w:tcPr>
          <w:p w14:paraId="089C7C2D" w14:textId="77777777" w:rsidR="00BF25EE" w:rsidRPr="00BF25EE" w:rsidRDefault="00BF25EE" w:rsidP="00E75C99">
            <w:pPr>
              <w:widowControl/>
              <w:jc w:val="center"/>
              <w:rPr>
                <w:rFonts w:ascii="宋体" w:hAnsi="宋体" w:cs="宋体"/>
                <w:color w:val="000000"/>
                <w:kern w:val="0"/>
                <w:sz w:val="18"/>
                <w:szCs w:val="18"/>
              </w:rPr>
            </w:pPr>
            <w:r w:rsidRPr="00BF25EE">
              <w:rPr>
                <w:rFonts w:ascii="宋体" w:hAnsi="宋体" w:cs="宋体" w:hint="eastAsia"/>
                <w:color w:val="000000"/>
                <w:kern w:val="0"/>
                <w:sz w:val="18"/>
                <w:szCs w:val="18"/>
              </w:rPr>
              <w:t>≤7</w:t>
            </w:r>
          </w:p>
        </w:tc>
      </w:tr>
      <w:tr w:rsidR="00BF25EE" w:rsidRPr="00BF25EE" w14:paraId="30940C1F" w14:textId="77777777" w:rsidTr="00BE63E6">
        <w:trPr>
          <w:trHeight w:val="360"/>
        </w:trPr>
        <w:tc>
          <w:tcPr>
            <w:tcW w:w="9225" w:type="dxa"/>
            <w:gridSpan w:val="7"/>
            <w:tcBorders>
              <w:top w:val="single" w:sz="12" w:space="0" w:color="auto"/>
              <w:left w:val="single" w:sz="12" w:space="0" w:color="auto"/>
              <w:bottom w:val="single" w:sz="12" w:space="0" w:color="auto"/>
              <w:right w:val="single" w:sz="12" w:space="0" w:color="auto"/>
              <w:tl2br w:val="nil"/>
              <w:tr2bl w:val="nil"/>
            </w:tcBorders>
            <w:vAlign w:val="center"/>
          </w:tcPr>
          <w:p w14:paraId="203872AD" w14:textId="77777777" w:rsidR="00BF25EE" w:rsidRPr="00BF25EE" w:rsidRDefault="00BF25EE" w:rsidP="00E75C99">
            <w:pPr>
              <w:widowControl/>
              <w:rPr>
                <w:rFonts w:ascii="宋体" w:hAnsi="宋体" w:cs="宋体"/>
                <w:color w:val="000000"/>
                <w:kern w:val="0"/>
                <w:sz w:val="18"/>
                <w:szCs w:val="18"/>
              </w:rPr>
            </w:pPr>
            <w:r w:rsidRPr="00BF25EE">
              <w:rPr>
                <w:rFonts w:ascii="宋体" w:hAnsi="宋体" w:cs="宋体" w:hint="eastAsia"/>
                <w:color w:val="000000"/>
                <w:kern w:val="0"/>
                <w:sz w:val="18"/>
                <w:szCs w:val="18"/>
              </w:rPr>
              <w:t>说明：基础指标</w:t>
            </w:r>
            <w:r w:rsidR="00D0634C">
              <w:rPr>
                <w:rFonts w:ascii="宋体" w:hAnsi="宋体" w:cs="宋体" w:hint="eastAsia"/>
                <w:color w:val="000000"/>
                <w:kern w:val="0"/>
                <w:sz w:val="18"/>
                <w:szCs w:val="18"/>
              </w:rPr>
              <w:t>应</w:t>
            </w:r>
            <w:r w:rsidRPr="00BF25EE">
              <w:rPr>
                <w:rFonts w:ascii="宋体" w:hAnsi="宋体" w:cs="宋体" w:hint="eastAsia"/>
                <w:color w:val="000000"/>
                <w:kern w:val="0"/>
                <w:sz w:val="18"/>
                <w:szCs w:val="18"/>
              </w:rPr>
              <w:t>全部满足</w:t>
            </w:r>
          </w:p>
        </w:tc>
      </w:tr>
    </w:tbl>
    <w:p w14:paraId="3AA1E0B9" w14:textId="77777777" w:rsidR="00BF25EE" w:rsidRPr="00BF25EE" w:rsidRDefault="00BF25EE" w:rsidP="00BF25EE">
      <w:pPr>
        <w:pStyle w:val="affffb"/>
        <w:ind w:firstLine="420"/>
      </w:pPr>
    </w:p>
    <w:p w14:paraId="6F36DC6A" w14:textId="77777777" w:rsidR="00BF25EE" w:rsidRDefault="009327EE" w:rsidP="009327EE">
      <w:pPr>
        <w:pStyle w:val="aff2"/>
        <w:spacing w:before="120" w:after="120"/>
      </w:pPr>
      <w:proofErr w:type="gramStart"/>
      <w:r w:rsidRPr="009327EE">
        <w:rPr>
          <w:rFonts w:hint="eastAsia"/>
        </w:rPr>
        <w:t>标签瓶砖质量</w:t>
      </w:r>
      <w:proofErr w:type="gramEnd"/>
      <w:r w:rsidRPr="009327EE">
        <w:rPr>
          <w:rFonts w:hint="eastAsia"/>
        </w:rPr>
        <w:t>分级评价指标</w:t>
      </w:r>
    </w:p>
    <w:tbl>
      <w:tblPr>
        <w:tblW w:w="9189" w:type="dxa"/>
        <w:tblInd w:w="97" w:type="dxa"/>
        <w:tblLook w:val="04A0" w:firstRow="1" w:lastRow="0" w:firstColumn="1" w:lastColumn="0" w:noHBand="0" w:noVBand="1"/>
      </w:tblPr>
      <w:tblGrid>
        <w:gridCol w:w="1429"/>
        <w:gridCol w:w="1417"/>
        <w:gridCol w:w="1276"/>
        <w:gridCol w:w="1276"/>
        <w:gridCol w:w="1276"/>
        <w:gridCol w:w="1275"/>
        <w:gridCol w:w="1240"/>
      </w:tblGrid>
      <w:tr w:rsidR="009327EE" w:rsidRPr="009327EE" w14:paraId="033CD973" w14:textId="77777777" w:rsidTr="00BE63E6">
        <w:trPr>
          <w:trHeight w:val="285"/>
        </w:trPr>
        <w:tc>
          <w:tcPr>
            <w:tcW w:w="1429" w:type="dxa"/>
            <w:vMerge w:val="restart"/>
            <w:tcBorders>
              <w:top w:val="single" w:sz="12" w:space="0" w:color="auto"/>
              <w:left w:val="single" w:sz="12" w:space="0" w:color="auto"/>
              <w:right w:val="single" w:sz="8" w:space="0" w:color="000000"/>
            </w:tcBorders>
            <w:vAlign w:val="center"/>
          </w:tcPr>
          <w:p w14:paraId="26B2CC17"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指标类型</w:t>
            </w:r>
          </w:p>
        </w:tc>
        <w:tc>
          <w:tcPr>
            <w:tcW w:w="2693" w:type="dxa"/>
            <w:gridSpan w:val="2"/>
            <w:tcBorders>
              <w:top w:val="single" w:sz="12" w:space="0" w:color="auto"/>
              <w:left w:val="single" w:sz="8" w:space="0" w:color="auto"/>
              <w:bottom w:val="single" w:sz="8" w:space="0" w:color="auto"/>
              <w:right w:val="single" w:sz="8" w:space="0" w:color="000000"/>
            </w:tcBorders>
            <w:shd w:val="clear" w:color="auto" w:fill="auto"/>
            <w:vAlign w:val="center"/>
          </w:tcPr>
          <w:p w14:paraId="344C5251"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一级</w:t>
            </w:r>
          </w:p>
        </w:tc>
        <w:tc>
          <w:tcPr>
            <w:tcW w:w="2552" w:type="dxa"/>
            <w:gridSpan w:val="2"/>
            <w:tcBorders>
              <w:top w:val="single" w:sz="12" w:space="0" w:color="auto"/>
              <w:left w:val="nil"/>
              <w:bottom w:val="single" w:sz="8" w:space="0" w:color="auto"/>
              <w:right w:val="single" w:sz="8" w:space="0" w:color="000000"/>
            </w:tcBorders>
            <w:shd w:val="clear" w:color="auto" w:fill="auto"/>
            <w:vAlign w:val="center"/>
          </w:tcPr>
          <w:p w14:paraId="6EFEBD99"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二级</w:t>
            </w:r>
          </w:p>
        </w:tc>
        <w:tc>
          <w:tcPr>
            <w:tcW w:w="2515" w:type="dxa"/>
            <w:gridSpan w:val="2"/>
            <w:tcBorders>
              <w:top w:val="single" w:sz="12" w:space="0" w:color="auto"/>
              <w:left w:val="nil"/>
              <w:bottom w:val="single" w:sz="8" w:space="0" w:color="auto"/>
              <w:right w:val="single" w:sz="12" w:space="0" w:color="auto"/>
            </w:tcBorders>
            <w:shd w:val="clear" w:color="auto" w:fill="auto"/>
            <w:vAlign w:val="center"/>
          </w:tcPr>
          <w:p w14:paraId="3DBC7E0F"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三级</w:t>
            </w:r>
          </w:p>
        </w:tc>
      </w:tr>
      <w:tr w:rsidR="009327EE" w:rsidRPr="009327EE" w14:paraId="50C7DA02" w14:textId="77777777" w:rsidTr="00BE63E6">
        <w:trPr>
          <w:trHeight w:val="285"/>
        </w:trPr>
        <w:tc>
          <w:tcPr>
            <w:tcW w:w="1429" w:type="dxa"/>
            <w:vMerge/>
            <w:tcBorders>
              <w:left w:val="single" w:sz="12" w:space="0" w:color="auto"/>
              <w:bottom w:val="single" w:sz="12" w:space="0" w:color="auto"/>
              <w:right w:val="single" w:sz="8" w:space="0" w:color="000000"/>
            </w:tcBorders>
          </w:tcPr>
          <w:p w14:paraId="506EB5A4" w14:textId="77777777" w:rsidR="009327EE" w:rsidRPr="009327EE" w:rsidRDefault="009327EE" w:rsidP="00E75C99">
            <w:pPr>
              <w:widowControl/>
              <w:jc w:val="left"/>
              <w:rPr>
                <w:rFonts w:ascii="宋体" w:hAnsi="宋体" w:cs="宋体"/>
                <w:color w:val="000000"/>
                <w:kern w:val="0"/>
                <w:sz w:val="18"/>
                <w:szCs w:val="18"/>
              </w:rPr>
            </w:pPr>
          </w:p>
        </w:tc>
        <w:tc>
          <w:tcPr>
            <w:tcW w:w="1417" w:type="dxa"/>
            <w:tcBorders>
              <w:top w:val="nil"/>
              <w:left w:val="single" w:sz="8" w:space="0" w:color="000000"/>
              <w:bottom w:val="single" w:sz="12" w:space="0" w:color="auto"/>
              <w:right w:val="single" w:sz="8" w:space="0" w:color="auto"/>
            </w:tcBorders>
            <w:shd w:val="clear" w:color="auto" w:fill="auto"/>
            <w:vAlign w:val="center"/>
          </w:tcPr>
          <w:p w14:paraId="423B3C82"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758D0F3B"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指标值</w:t>
            </w:r>
            <w:proofErr w:type="spellStart"/>
            <w:r w:rsidRPr="009327EE">
              <w:rPr>
                <w:rFonts w:ascii="宋体" w:hAnsi="宋体" w:cs="宋体" w:hint="eastAsia"/>
                <w:color w:val="000000"/>
                <w:kern w:val="0"/>
                <w:sz w:val="18"/>
                <w:szCs w:val="18"/>
              </w:rPr>
              <w:t>wt</w:t>
            </w:r>
            <w:proofErr w:type="spellEnd"/>
            <w:r w:rsidRPr="009327EE">
              <w:rPr>
                <w:rFonts w:ascii="宋体" w:hAnsi="宋体" w:cs="宋体" w:hint="eastAsia"/>
                <w:color w:val="000000"/>
                <w:kern w:val="0"/>
                <w:sz w:val="18"/>
                <w:szCs w:val="18"/>
              </w:rPr>
              <w:t>%</w:t>
            </w:r>
          </w:p>
        </w:tc>
        <w:tc>
          <w:tcPr>
            <w:tcW w:w="1276" w:type="dxa"/>
            <w:tcBorders>
              <w:top w:val="nil"/>
              <w:left w:val="nil"/>
              <w:bottom w:val="single" w:sz="12" w:space="0" w:color="auto"/>
              <w:right w:val="single" w:sz="8" w:space="0" w:color="auto"/>
            </w:tcBorders>
            <w:shd w:val="clear" w:color="auto" w:fill="auto"/>
            <w:vAlign w:val="center"/>
          </w:tcPr>
          <w:p w14:paraId="3F8E39A1"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4E459E3E"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指标值</w:t>
            </w:r>
            <w:proofErr w:type="spellStart"/>
            <w:r w:rsidRPr="009327EE">
              <w:rPr>
                <w:rFonts w:ascii="宋体" w:hAnsi="宋体" w:cs="宋体" w:hint="eastAsia"/>
                <w:color w:val="000000"/>
                <w:kern w:val="0"/>
                <w:sz w:val="18"/>
                <w:szCs w:val="18"/>
              </w:rPr>
              <w:t>wt</w:t>
            </w:r>
            <w:proofErr w:type="spellEnd"/>
            <w:r w:rsidRPr="009327EE">
              <w:rPr>
                <w:rFonts w:ascii="宋体" w:hAnsi="宋体" w:cs="宋体" w:hint="eastAsia"/>
                <w:color w:val="000000"/>
                <w:kern w:val="0"/>
                <w:sz w:val="18"/>
                <w:szCs w:val="18"/>
              </w:rPr>
              <w:t>%</w:t>
            </w:r>
          </w:p>
        </w:tc>
        <w:tc>
          <w:tcPr>
            <w:tcW w:w="1275" w:type="dxa"/>
            <w:tcBorders>
              <w:top w:val="nil"/>
              <w:left w:val="nil"/>
              <w:bottom w:val="single" w:sz="12" w:space="0" w:color="auto"/>
              <w:right w:val="single" w:sz="8" w:space="0" w:color="auto"/>
            </w:tcBorders>
            <w:shd w:val="clear" w:color="auto" w:fill="auto"/>
            <w:vAlign w:val="center"/>
          </w:tcPr>
          <w:p w14:paraId="5FD498AC"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指标名称</w:t>
            </w:r>
          </w:p>
        </w:tc>
        <w:tc>
          <w:tcPr>
            <w:tcW w:w="1240" w:type="dxa"/>
            <w:tcBorders>
              <w:top w:val="nil"/>
              <w:left w:val="nil"/>
              <w:bottom w:val="single" w:sz="12" w:space="0" w:color="auto"/>
              <w:right w:val="single" w:sz="12" w:space="0" w:color="auto"/>
            </w:tcBorders>
            <w:shd w:val="clear" w:color="auto" w:fill="auto"/>
            <w:vAlign w:val="center"/>
          </w:tcPr>
          <w:p w14:paraId="79F1EAC1"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指标值</w:t>
            </w:r>
            <w:proofErr w:type="spellStart"/>
            <w:r w:rsidRPr="009327EE">
              <w:rPr>
                <w:rFonts w:ascii="宋体" w:hAnsi="宋体" w:cs="宋体" w:hint="eastAsia"/>
                <w:color w:val="000000"/>
                <w:kern w:val="0"/>
                <w:sz w:val="18"/>
                <w:szCs w:val="18"/>
              </w:rPr>
              <w:t>wt</w:t>
            </w:r>
            <w:proofErr w:type="spellEnd"/>
            <w:r w:rsidRPr="009327EE">
              <w:rPr>
                <w:rFonts w:ascii="宋体" w:hAnsi="宋体" w:cs="宋体" w:hint="eastAsia"/>
                <w:color w:val="000000"/>
                <w:kern w:val="0"/>
                <w:sz w:val="18"/>
                <w:szCs w:val="18"/>
              </w:rPr>
              <w:t>%</w:t>
            </w:r>
          </w:p>
        </w:tc>
      </w:tr>
      <w:tr w:rsidR="009327EE" w:rsidRPr="009327EE" w14:paraId="4BADBA27" w14:textId="77777777" w:rsidTr="00BE63E6">
        <w:trPr>
          <w:trHeight w:val="360"/>
        </w:trPr>
        <w:tc>
          <w:tcPr>
            <w:tcW w:w="1429" w:type="dxa"/>
            <w:vMerge w:val="restart"/>
            <w:tcBorders>
              <w:top w:val="single" w:sz="12" w:space="0" w:color="auto"/>
              <w:left w:val="single" w:sz="12" w:space="0" w:color="auto"/>
              <w:right w:val="single" w:sz="8" w:space="0" w:color="auto"/>
            </w:tcBorders>
            <w:vAlign w:val="center"/>
          </w:tcPr>
          <w:p w14:paraId="1E036E26"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基础指标</w:t>
            </w:r>
          </w:p>
        </w:tc>
        <w:tc>
          <w:tcPr>
            <w:tcW w:w="1417" w:type="dxa"/>
            <w:tcBorders>
              <w:top w:val="single" w:sz="12" w:space="0" w:color="auto"/>
              <w:left w:val="single" w:sz="8" w:space="0" w:color="auto"/>
              <w:bottom w:val="single" w:sz="8" w:space="0" w:color="auto"/>
              <w:right w:val="single" w:sz="8" w:space="0" w:color="auto"/>
            </w:tcBorders>
            <w:shd w:val="clear" w:color="auto" w:fill="auto"/>
            <w:vAlign w:val="center"/>
          </w:tcPr>
          <w:p w14:paraId="04A55F1B"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白瓶含量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573E443B"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≥80</w:t>
            </w:r>
          </w:p>
        </w:tc>
        <w:tc>
          <w:tcPr>
            <w:tcW w:w="1276" w:type="dxa"/>
            <w:tcBorders>
              <w:top w:val="single" w:sz="12" w:space="0" w:color="auto"/>
              <w:left w:val="nil"/>
              <w:bottom w:val="single" w:sz="8" w:space="0" w:color="auto"/>
              <w:right w:val="single" w:sz="8" w:space="0" w:color="auto"/>
            </w:tcBorders>
            <w:shd w:val="clear" w:color="auto" w:fill="auto"/>
            <w:vAlign w:val="center"/>
          </w:tcPr>
          <w:p w14:paraId="0ACC78D5"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白瓶含量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61443E59"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70～80</w:t>
            </w:r>
          </w:p>
        </w:tc>
        <w:tc>
          <w:tcPr>
            <w:tcW w:w="1275" w:type="dxa"/>
            <w:tcBorders>
              <w:top w:val="single" w:sz="12" w:space="0" w:color="auto"/>
              <w:left w:val="nil"/>
              <w:bottom w:val="single" w:sz="8" w:space="0" w:color="auto"/>
              <w:right w:val="single" w:sz="8" w:space="0" w:color="auto"/>
            </w:tcBorders>
            <w:shd w:val="clear" w:color="auto" w:fill="auto"/>
            <w:vAlign w:val="center"/>
          </w:tcPr>
          <w:p w14:paraId="1218B44D"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白瓶含量</w:t>
            </w:r>
          </w:p>
        </w:tc>
        <w:tc>
          <w:tcPr>
            <w:tcW w:w="1240" w:type="dxa"/>
            <w:tcBorders>
              <w:top w:val="single" w:sz="12" w:space="0" w:color="auto"/>
              <w:left w:val="nil"/>
              <w:bottom w:val="single" w:sz="8" w:space="0" w:color="auto"/>
              <w:right w:val="single" w:sz="12" w:space="0" w:color="auto"/>
            </w:tcBorders>
            <w:shd w:val="clear" w:color="auto" w:fill="auto"/>
            <w:vAlign w:val="center"/>
          </w:tcPr>
          <w:p w14:paraId="58C9AAE3"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60～70</w:t>
            </w:r>
          </w:p>
        </w:tc>
      </w:tr>
      <w:tr w:rsidR="009327EE" w:rsidRPr="009327EE" w14:paraId="07CE15CF" w14:textId="77777777" w:rsidTr="00BE63E6">
        <w:trPr>
          <w:trHeight w:val="360"/>
        </w:trPr>
        <w:tc>
          <w:tcPr>
            <w:tcW w:w="1429" w:type="dxa"/>
            <w:vMerge/>
            <w:tcBorders>
              <w:top w:val="nil"/>
              <w:left w:val="single" w:sz="12" w:space="0" w:color="auto"/>
              <w:right w:val="single" w:sz="8" w:space="0" w:color="auto"/>
            </w:tcBorders>
            <w:vAlign w:val="center"/>
          </w:tcPr>
          <w:p w14:paraId="62CB5563" w14:textId="77777777" w:rsidR="009327EE" w:rsidRPr="009327EE"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2D97B465" w14:textId="77777777" w:rsidR="009327EE" w:rsidRPr="009327EE" w:rsidRDefault="009327EE" w:rsidP="00E75C99">
            <w:pPr>
              <w:widowControl/>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蓝瓶含量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2FF06314"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c>
          <w:tcPr>
            <w:tcW w:w="1276" w:type="dxa"/>
            <w:tcBorders>
              <w:top w:val="nil"/>
              <w:left w:val="nil"/>
              <w:bottom w:val="single" w:sz="8" w:space="0" w:color="auto"/>
              <w:right w:val="single" w:sz="8" w:space="0" w:color="auto"/>
            </w:tcBorders>
            <w:shd w:val="clear" w:color="auto" w:fill="auto"/>
            <w:vAlign w:val="center"/>
          </w:tcPr>
          <w:p w14:paraId="3415CEAF" w14:textId="77777777" w:rsidR="009327EE" w:rsidRPr="009327EE" w:rsidRDefault="009327EE" w:rsidP="00E75C99">
            <w:pPr>
              <w:widowControl/>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蓝瓶含量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43A6CFF0"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71840526" w14:textId="77777777" w:rsidR="009327EE" w:rsidRPr="009327EE" w:rsidRDefault="009327EE" w:rsidP="00E75C99">
            <w:pPr>
              <w:widowControl/>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蓝瓶含量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70C67046"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r>
      <w:tr w:rsidR="009327EE" w:rsidRPr="009327EE" w14:paraId="3E78CA69" w14:textId="77777777" w:rsidTr="00BE63E6">
        <w:trPr>
          <w:trHeight w:val="360"/>
        </w:trPr>
        <w:tc>
          <w:tcPr>
            <w:tcW w:w="1429" w:type="dxa"/>
            <w:vMerge/>
            <w:tcBorders>
              <w:top w:val="nil"/>
              <w:left w:val="single" w:sz="12" w:space="0" w:color="auto"/>
              <w:right w:val="single" w:sz="8" w:space="0" w:color="auto"/>
            </w:tcBorders>
            <w:vAlign w:val="center"/>
          </w:tcPr>
          <w:p w14:paraId="08275ABA" w14:textId="77777777" w:rsidR="009327EE" w:rsidRPr="009327EE"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68D051B5" w14:textId="77777777" w:rsidR="009327EE" w:rsidRPr="009327EE" w:rsidRDefault="009327EE" w:rsidP="00E75C99">
            <w:pPr>
              <w:widowControl/>
              <w:rPr>
                <w:rFonts w:ascii="宋体" w:hAnsi="宋体" w:cs="宋体"/>
                <w:color w:val="000000"/>
                <w:kern w:val="0"/>
                <w:sz w:val="18"/>
                <w:szCs w:val="18"/>
              </w:rPr>
            </w:pPr>
            <w:r w:rsidRPr="009327EE">
              <w:rPr>
                <w:rFonts w:ascii="宋体" w:hAnsi="宋体" w:cs="宋体" w:hint="eastAsia"/>
                <w:color w:val="000000"/>
                <w:kern w:val="0"/>
                <w:sz w:val="18"/>
                <w:szCs w:val="18"/>
              </w:rPr>
              <w:t>绿瓶含量</w:t>
            </w:r>
          </w:p>
        </w:tc>
        <w:tc>
          <w:tcPr>
            <w:tcW w:w="1276" w:type="dxa"/>
            <w:tcBorders>
              <w:top w:val="nil"/>
              <w:left w:val="nil"/>
              <w:bottom w:val="single" w:sz="8" w:space="0" w:color="auto"/>
              <w:right w:val="single" w:sz="8" w:space="0" w:color="auto"/>
            </w:tcBorders>
            <w:shd w:val="clear" w:color="auto" w:fill="auto"/>
            <w:vAlign w:val="center"/>
          </w:tcPr>
          <w:p w14:paraId="1ADB792E"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c>
          <w:tcPr>
            <w:tcW w:w="1276" w:type="dxa"/>
            <w:tcBorders>
              <w:top w:val="nil"/>
              <w:left w:val="nil"/>
              <w:bottom w:val="single" w:sz="8" w:space="0" w:color="auto"/>
              <w:right w:val="single" w:sz="8" w:space="0" w:color="auto"/>
            </w:tcBorders>
            <w:shd w:val="clear" w:color="auto" w:fill="auto"/>
            <w:vAlign w:val="center"/>
          </w:tcPr>
          <w:p w14:paraId="70C486D1" w14:textId="77777777" w:rsidR="009327EE" w:rsidRPr="009327EE" w:rsidRDefault="009327EE" w:rsidP="00E75C99">
            <w:pPr>
              <w:widowControl/>
              <w:rPr>
                <w:rFonts w:ascii="宋体" w:hAnsi="宋体" w:cs="宋体"/>
                <w:color w:val="000000"/>
                <w:kern w:val="0"/>
                <w:sz w:val="18"/>
                <w:szCs w:val="18"/>
              </w:rPr>
            </w:pPr>
            <w:r w:rsidRPr="009327EE">
              <w:rPr>
                <w:rFonts w:ascii="宋体" w:hAnsi="宋体" w:cs="宋体" w:hint="eastAsia"/>
                <w:color w:val="000000"/>
                <w:kern w:val="0"/>
                <w:sz w:val="18"/>
                <w:szCs w:val="18"/>
              </w:rPr>
              <w:t>绿瓶含量</w:t>
            </w:r>
          </w:p>
        </w:tc>
        <w:tc>
          <w:tcPr>
            <w:tcW w:w="1276" w:type="dxa"/>
            <w:tcBorders>
              <w:top w:val="nil"/>
              <w:left w:val="nil"/>
              <w:bottom w:val="single" w:sz="8" w:space="0" w:color="auto"/>
              <w:right w:val="single" w:sz="8" w:space="0" w:color="auto"/>
            </w:tcBorders>
            <w:shd w:val="clear" w:color="auto" w:fill="auto"/>
            <w:vAlign w:val="center"/>
          </w:tcPr>
          <w:p w14:paraId="3E74E71A"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25D2AEEF" w14:textId="77777777" w:rsidR="009327EE" w:rsidRPr="009327EE" w:rsidRDefault="009327EE" w:rsidP="00E75C99">
            <w:pPr>
              <w:widowControl/>
              <w:rPr>
                <w:rFonts w:ascii="宋体" w:hAnsi="宋体" w:cs="宋体"/>
                <w:color w:val="000000"/>
                <w:kern w:val="0"/>
                <w:sz w:val="18"/>
                <w:szCs w:val="18"/>
              </w:rPr>
            </w:pPr>
            <w:r w:rsidRPr="009327EE">
              <w:rPr>
                <w:rFonts w:ascii="宋体" w:hAnsi="宋体" w:cs="宋体" w:hint="eastAsia"/>
                <w:color w:val="000000"/>
                <w:kern w:val="0"/>
                <w:sz w:val="18"/>
                <w:szCs w:val="18"/>
              </w:rPr>
              <w:t>绿瓶含量</w:t>
            </w:r>
          </w:p>
        </w:tc>
        <w:tc>
          <w:tcPr>
            <w:tcW w:w="1240" w:type="dxa"/>
            <w:tcBorders>
              <w:top w:val="nil"/>
              <w:left w:val="nil"/>
              <w:bottom w:val="single" w:sz="8" w:space="0" w:color="auto"/>
              <w:right w:val="single" w:sz="12" w:space="0" w:color="auto"/>
            </w:tcBorders>
            <w:shd w:val="clear" w:color="auto" w:fill="auto"/>
            <w:vAlign w:val="center"/>
          </w:tcPr>
          <w:p w14:paraId="1E8DBC2D"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w:t>
            </w:r>
          </w:p>
        </w:tc>
      </w:tr>
      <w:tr w:rsidR="009327EE" w:rsidRPr="009327EE" w14:paraId="7D05AFCF" w14:textId="77777777" w:rsidTr="00BE63E6">
        <w:trPr>
          <w:trHeight w:val="360"/>
        </w:trPr>
        <w:tc>
          <w:tcPr>
            <w:tcW w:w="1429" w:type="dxa"/>
            <w:vMerge/>
            <w:tcBorders>
              <w:left w:val="single" w:sz="12" w:space="0" w:color="auto"/>
              <w:right w:val="single" w:sz="8" w:space="0" w:color="auto"/>
            </w:tcBorders>
            <w:vAlign w:val="center"/>
          </w:tcPr>
          <w:p w14:paraId="3AFA0399" w14:textId="77777777" w:rsidR="009327EE" w:rsidRPr="009327EE"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2468DC2D"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油瓶含量</w:t>
            </w:r>
          </w:p>
        </w:tc>
        <w:tc>
          <w:tcPr>
            <w:tcW w:w="1276" w:type="dxa"/>
            <w:tcBorders>
              <w:top w:val="nil"/>
              <w:left w:val="nil"/>
              <w:bottom w:val="single" w:sz="8" w:space="0" w:color="auto"/>
              <w:right w:val="single" w:sz="8" w:space="0" w:color="auto"/>
            </w:tcBorders>
            <w:shd w:val="clear" w:color="auto" w:fill="auto"/>
            <w:vAlign w:val="center"/>
          </w:tcPr>
          <w:p w14:paraId="65D36AC9"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auto" w:fill="auto"/>
            <w:vAlign w:val="center"/>
          </w:tcPr>
          <w:p w14:paraId="7AB482F3"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油瓶含量</w:t>
            </w:r>
          </w:p>
        </w:tc>
        <w:tc>
          <w:tcPr>
            <w:tcW w:w="1276" w:type="dxa"/>
            <w:tcBorders>
              <w:top w:val="nil"/>
              <w:left w:val="nil"/>
              <w:bottom w:val="single" w:sz="8" w:space="0" w:color="auto"/>
              <w:right w:val="single" w:sz="8" w:space="0" w:color="auto"/>
            </w:tcBorders>
            <w:shd w:val="clear" w:color="auto" w:fill="auto"/>
            <w:vAlign w:val="center"/>
          </w:tcPr>
          <w:p w14:paraId="7A108DA0"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3～5</w:t>
            </w:r>
          </w:p>
        </w:tc>
        <w:tc>
          <w:tcPr>
            <w:tcW w:w="1275" w:type="dxa"/>
            <w:tcBorders>
              <w:top w:val="nil"/>
              <w:left w:val="nil"/>
              <w:bottom w:val="single" w:sz="8" w:space="0" w:color="auto"/>
              <w:right w:val="single" w:sz="8" w:space="0" w:color="auto"/>
            </w:tcBorders>
            <w:shd w:val="clear" w:color="auto" w:fill="auto"/>
            <w:vAlign w:val="center"/>
          </w:tcPr>
          <w:p w14:paraId="68161BF3"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油瓶含量</w:t>
            </w:r>
          </w:p>
        </w:tc>
        <w:tc>
          <w:tcPr>
            <w:tcW w:w="1240" w:type="dxa"/>
            <w:tcBorders>
              <w:top w:val="nil"/>
              <w:left w:val="nil"/>
              <w:bottom w:val="single" w:sz="8" w:space="0" w:color="auto"/>
              <w:right w:val="single" w:sz="12" w:space="0" w:color="auto"/>
            </w:tcBorders>
            <w:shd w:val="clear" w:color="auto" w:fill="auto"/>
            <w:vAlign w:val="center"/>
          </w:tcPr>
          <w:p w14:paraId="333B179D"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5～7</w:t>
            </w:r>
          </w:p>
        </w:tc>
      </w:tr>
      <w:tr w:rsidR="009327EE" w:rsidRPr="009327EE" w14:paraId="7EB32700" w14:textId="77777777" w:rsidTr="00BE63E6">
        <w:trPr>
          <w:trHeight w:val="360"/>
        </w:trPr>
        <w:tc>
          <w:tcPr>
            <w:tcW w:w="1429" w:type="dxa"/>
            <w:vMerge/>
            <w:tcBorders>
              <w:left w:val="single" w:sz="12" w:space="0" w:color="auto"/>
              <w:right w:val="single" w:sz="8" w:space="0" w:color="auto"/>
            </w:tcBorders>
            <w:vAlign w:val="center"/>
          </w:tcPr>
          <w:p w14:paraId="5E3686DE" w14:textId="77777777" w:rsidR="009327EE" w:rsidRPr="009327EE"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6CE0D76D"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08B55634"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auto" w:fill="auto"/>
            <w:vAlign w:val="center"/>
          </w:tcPr>
          <w:p w14:paraId="2FB8C80E"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5EDF9FA5"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2～4</w:t>
            </w:r>
          </w:p>
        </w:tc>
        <w:tc>
          <w:tcPr>
            <w:tcW w:w="1275" w:type="dxa"/>
            <w:tcBorders>
              <w:top w:val="nil"/>
              <w:left w:val="nil"/>
              <w:bottom w:val="single" w:sz="8" w:space="0" w:color="auto"/>
              <w:right w:val="single" w:sz="8" w:space="0" w:color="auto"/>
            </w:tcBorders>
            <w:shd w:val="clear" w:color="auto" w:fill="auto"/>
            <w:vAlign w:val="center"/>
          </w:tcPr>
          <w:p w14:paraId="43FC5F9F"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杂瓶含量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43ED3911"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4～5</w:t>
            </w:r>
          </w:p>
        </w:tc>
      </w:tr>
      <w:tr w:rsidR="009327EE" w:rsidRPr="009327EE" w14:paraId="4C1741E7" w14:textId="77777777" w:rsidTr="00BE63E6">
        <w:trPr>
          <w:trHeight w:val="360"/>
        </w:trPr>
        <w:tc>
          <w:tcPr>
            <w:tcW w:w="1429" w:type="dxa"/>
            <w:vMerge/>
            <w:tcBorders>
              <w:left w:val="single" w:sz="12" w:space="0" w:color="auto"/>
              <w:bottom w:val="single" w:sz="8" w:space="0" w:color="auto"/>
              <w:right w:val="single" w:sz="8" w:space="0" w:color="auto"/>
            </w:tcBorders>
            <w:vAlign w:val="center"/>
          </w:tcPr>
          <w:p w14:paraId="39EC256F" w14:textId="77777777" w:rsidR="009327EE" w:rsidRPr="009327EE"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3364E5AC"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40CBC2DD"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auto" w:fill="auto"/>
            <w:vAlign w:val="center"/>
          </w:tcPr>
          <w:p w14:paraId="63FF67C8"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583D5925"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1～3</w:t>
            </w:r>
          </w:p>
        </w:tc>
        <w:tc>
          <w:tcPr>
            <w:tcW w:w="1275" w:type="dxa"/>
            <w:tcBorders>
              <w:top w:val="nil"/>
              <w:left w:val="nil"/>
              <w:bottom w:val="single" w:sz="8" w:space="0" w:color="auto"/>
              <w:right w:val="single" w:sz="8" w:space="0" w:color="auto"/>
            </w:tcBorders>
            <w:shd w:val="clear" w:color="auto" w:fill="auto"/>
            <w:vAlign w:val="center"/>
          </w:tcPr>
          <w:p w14:paraId="4491B316"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老化瓶含量</w:t>
            </w:r>
          </w:p>
        </w:tc>
        <w:tc>
          <w:tcPr>
            <w:tcW w:w="1240" w:type="dxa"/>
            <w:tcBorders>
              <w:top w:val="nil"/>
              <w:left w:val="nil"/>
              <w:bottom w:val="single" w:sz="8" w:space="0" w:color="auto"/>
              <w:right w:val="single" w:sz="12" w:space="0" w:color="auto"/>
            </w:tcBorders>
            <w:shd w:val="clear" w:color="auto" w:fill="auto"/>
            <w:vAlign w:val="center"/>
          </w:tcPr>
          <w:p w14:paraId="24903A3F"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3～5</w:t>
            </w:r>
          </w:p>
        </w:tc>
      </w:tr>
      <w:tr w:rsidR="009327EE" w:rsidRPr="009327EE" w14:paraId="3CFE3863" w14:textId="77777777" w:rsidTr="00BE63E6">
        <w:trPr>
          <w:trHeight w:val="360"/>
        </w:trPr>
        <w:tc>
          <w:tcPr>
            <w:tcW w:w="1429" w:type="dxa"/>
            <w:vMerge w:val="restart"/>
            <w:tcBorders>
              <w:top w:val="nil"/>
              <w:left w:val="single" w:sz="12" w:space="0" w:color="auto"/>
              <w:right w:val="single" w:sz="8" w:space="0" w:color="auto"/>
            </w:tcBorders>
            <w:vAlign w:val="center"/>
          </w:tcPr>
          <w:p w14:paraId="33480B8B"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参考指标</w:t>
            </w:r>
          </w:p>
        </w:tc>
        <w:tc>
          <w:tcPr>
            <w:tcW w:w="1417" w:type="dxa"/>
            <w:tcBorders>
              <w:top w:val="nil"/>
              <w:left w:val="single" w:sz="8" w:space="0" w:color="auto"/>
              <w:bottom w:val="single" w:sz="8" w:space="0" w:color="auto"/>
              <w:right w:val="single" w:sz="8" w:space="0" w:color="auto"/>
            </w:tcBorders>
            <w:shd w:val="clear" w:color="auto" w:fill="auto"/>
            <w:vAlign w:val="center"/>
          </w:tcPr>
          <w:p w14:paraId="6DEF980E"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1BA932A5"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auto" w:fill="auto"/>
            <w:vAlign w:val="center"/>
          </w:tcPr>
          <w:p w14:paraId="4508AA99"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7885946F"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w:t>
            </w:r>
          </w:p>
        </w:tc>
        <w:tc>
          <w:tcPr>
            <w:tcW w:w="1275" w:type="dxa"/>
            <w:tcBorders>
              <w:top w:val="nil"/>
              <w:left w:val="nil"/>
              <w:bottom w:val="single" w:sz="8" w:space="0" w:color="auto"/>
              <w:right w:val="single" w:sz="8" w:space="0" w:color="auto"/>
            </w:tcBorders>
            <w:shd w:val="clear" w:color="auto" w:fill="auto"/>
            <w:vAlign w:val="center"/>
          </w:tcPr>
          <w:p w14:paraId="379C52E5" w14:textId="77777777" w:rsidR="009327EE" w:rsidRPr="009327EE" w:rsidRDefault="009327EE" w:rsidP="00E75C99">
            <w:pPr>
              <w:widowControl/>
              <w:jc w:val="left"/>
              <w:rPr>
                <w:rFonts w:ascii="宋体" w:hAnsi="宋体" w:cs="宋体"/>
                <w:color w:val="000000"/>
                <w:kern w:val="0"/>
                <w:sz w:val="18"/>
                <w:szCs w:val="18"/>
              </w:rPr>
            </w:pPr>
            <w:proofErr w:type="gramStart"/>
            <w:r w:rsidRPr="009327EE">
              <w:rPr>
                <w:rFonts w:ascii="宋体" w:hAnsi="宋体" w:cs="宋体" w:hint="eastAsia"/>
                <w:color w:val="000000"/>
                <w:kern w:val="0"/>
                <w:sz w:val="18"/>
                <w:szCs w:val="18"/>
              </w:rPr>
              <w:t>杂塑含量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0324FCAD"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w:t>
            </w:r>
          </w:p>
        </w:tc>
      </w:tr>
      <w:tr w:rsidR="009327EE" w:rsidRPr="009327EE" w14:paraId="707BBBC4" w14:textId="77777777" w:rsidTr="00BE63E6">
        <w:trPr>
          <w:trHeight w:val="360"/>
        </w:trPr>
        <w:tc>
          <w:tcPr>
            <w:tcW w:w="1429" w:type="dxa"/>
            <w:vMerge/>
            <w:tcBorders>
              <w:left w:val="single" w:sz="12" w:space="0" w:color="auto"/>
              <w:right w:val="single" w:sz="8" w:space="0" w:color="auto"/>
            </w:tcBorders>
          </w:tcPr>
          <w:p w14:paraId="7FC60900" w14:textId="77777777" w:rsidR="009327EE" w:rsidRPr="009327EE" w:rsidRDefault="009327EE" w:rsidP="00E75C99">
            <w:pPr>
              <w:widowControl/>
              <w:jc w:val="left"/>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6B545070"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1C9EDA3E"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auto" w:fill="auto"/>
            <w:vAlign w:val="center"/>
          </w:tcPr>
          <w:p w14:paraId="15273240"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1BBF7DCB"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1～2</w:t>
            </w:r>
          </w:p>
        </w:tc>
        <w:tc>
          <w:tcPr>
            <w:tcW w:w="1275" w:type="dxa"/>
            <w:tcBorders>
              <w:top w:val="nil"/>
              <w:left w:val="nil"/>
              <w:bottom w:val="single" w:sz="8" w:space="0" w:color="auto"/>
              <w:right w:val="single" w:sz="8" w:space="0" w:color="auto"/>
            </w:tcBorders>
            <w:shd w:val="clear" w:color="auto" w:fill="auto"/>
            <w:vAlign w:val="center"/>
          </w:tcPr>
          <w:p w14:paraId="1C49A599"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杂质含量</w:t>
            </w:r>
          </w:p>
        </w:tc>
        <w:tc>
          <w:tcPr>
            <w:tcW w:w="1240" w:type="dxa"/>
            <w:tcBorders>
              <w:top w:val="nil"/>
              <w:left w:val="nil"/>
              <w:bottom w:val="single" w:sz="8" w:space="0" w:color="auto"/>
              <w:right w:val="single" w:sz="12" w:space="0" w:color="auto"/>
            </w:tcBorders>
            <w:shd w:val="clear" w:color="auto" w:fill="auto"/>
            <w:vAlign w:val="center"/>
          </w:tcPr>
          <w:p w14:paraId="506291AF"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2～3</w:t>
            </w:r>
          </w:p>
        </w:tc>
      </w:tr>
      <w:tr w:rsidR="009327EE" w:rsidRPr="009327EE" w14:paraId="7B208E8F" w14:textId="77777777" w:rsidTr="00BE63E6">
        <w:trPr>
          <w:trHeight w:val="360"/>
        </w:trPr>
        <w:tc>
          <w:tcPr>
            <w:tcW w:w="1429" w:type="dxa"/>
            <w:vMerge/>
            <w:tcBorders>
              <w:left w:val="single" w:sz="12" w:space="0" w:color="auto"/>
              <w:bottom w:val="single" w:sz="12" w:space="0" w:color="auto"/>
              <w:right w:val="single" w:sz="8" w:space="0" w:color="auto"/>
            </w:tcBorders>
          </w:tcPr>
          <w:p w14:paraId="55DF3C32" w14:textId="77777777" w:rsidR="009327EE" w:rsidRPr="009327EE" w:rsidRDefault="009327EE" w:rsidP="00E75C99">
            <w:pPr>
              <w:widowControl/>
              <w:jc w:val="left"/>
              <w:rPr>
                <w:rFonts w:ascii="宋体" w:hAnsi="宋体" w:cs="宋体"/>
                <w:color w:val="000000"/>
                <w:kern w:val="0"/>
                <w:sz w:val="18"/>
                <w:szCs w:val="18"/>
              </w:rPr>
            </w:pPr>
          </w:p>
        </w:tc>
        <w:tc>
          <w:tcPr>
            <w:tcW w:w="1417" w:type="dxa"/>
            <w:tcBorders>
              <w:top w:val="nil"/>
              <w:left w:val="single" w:sz="8" w:space="0" w:color="auto"/>
              <w:bottom w:val="single" w:sz="12" w:space="0" w:color="auto"/>
              <w:right w:val="single" w:sz="8" w:space="0" w:color="auto"/>
            </w:tcBorders>
            <w:shd w:val="clear" w:color="auto" w:fill="auto"/>
            <w:vAlign w:val="center"/>
          </w:tcPr>
          <w:p w14:paraId="70153CE0"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79CD6119"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≤7</w:t>
            </w:r>
          </w:p>
        </w:tc>
        <w:tc>
          <w:tcPr>
            <w:tcW w:w="1276" w:type="dxa"/>
            <w:tcBorders>
              <w:top w:val="nil"/>
              <w:left w:val="nil"/>
              <w:bottom w:val="single" w:sz="12" w:space="0" w:color="auto"/>
              <w:right w:val="single" w:sz="8" w:space="0" w:color="auto"/>
            </w:tcBorders>
            <w:shd w:val="clear" w:color="auto" w:fill="auto"/>
            <w:vAlign w:val="center"/>
          </w:tcPr>
          <w:p w14:paraId="5712E282"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0A887AC2"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7～8</w:t>
            </w:r>
          </w:p>
        </w:tc>
        <w:tc>
          <w:tcPr>
            <w:tcW w:w="1275" w:type="dxa"/>
            <w:tcBorders>
              <w:top w:val="nil"/>
              <w:left w:val="nil"/>
              <w:bottom w:val="single" w:sz="12" w:space="0" w:color="auto"/>
              <w:right w:val="single" w:sz="8" w:space="0" w:color="auto"/>
            </w:tcBorders>
            <w:shd w:val="clear" w:color="auto" w:fill="auto"/>
            <w:vAlign w:val="center"/>
          </w:tcPr>
          <w:p w14:paraId="30DA1CAD"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水分</w:t>
            </w:r>
          </w:p>
        </w:tc>
        <w:tc>
          <w:tcPr>
            <w:tcW w:w="1240" w:type="dxa"/>
            <w:tcBorders>
              <w:top w:val="nil"/>
              <w:left w:val="nil"/>
              <w:bottom w:val="single" w:sz="12" w:space="0" w:color="auto"/>
              <w:right w:val="single" w:sz="12" w:space="0" w:color="auto"/>
            </w:tcBorders>
            <w:shd w:val="clear" w:color="auto" w:fill="auto"/>
            <w:vAlign w:val="center"/>
          </w:tcPr>
          <w:p w14:paraId="3A8AD52A" w14:textId="77777777" w:rsidR="009327EE" w:rsidRPr="009327EE" w:rsidRDefault="009327EE" w:rsidP="00E75C99">
            <w:pPr>
              <w:widowControl/>
              <w:jc w:val="center"/>
              <w:rPr>
                <w:rFonts w:ascii="宋体" w:hAnsi="宋体" w:cs="宋体"/>
                <w:color w:val="000000"/>
                <w:kern w:val="0"/>
                <w:sz w:val="18"/>
                <w:szCs w:val="18"/>
              </w:rPr>
            </w:pPr>
            <w:r w:rsidRPr="009327EE">
              <w:rPr>
                <w:rFonts w:ascii="宋体" w:hAnsi="宋体" w:cs="宋体" w:hint="eastAsia"/>
                <w:color w:val="000000"/>
                <w:kern w:val="0"/>
                <w:sz w:val="18"/>
                <w:szCs w:val="18"/>
              </w:rPr>
              <w:t>8～10</w:t>
            </w:r>
          </w:p>
        </w:tc>
      </w:tr>
      <w:tr w:rsidR="009327EE" w:rsidRPr="009327EE" w14:paraId="3C1A0939" w14:textId="77777777" w:rsidTr="00BE63E6">
        <w:trPr>
          <w:trHeight w:val="360"/>
        </w:trPr>
        <w:tc>
          <w:tcPr>
            <w:tcW w:w="9189" w:type="dxa"/>
            <w:gridSpan w:val="7"/>
            <w:tcBorders>
              <w:top w:val="single" w:sz="12" w:space="0" w:color="auto"/>
              <w:left w:val="single" w:sz="12" w:space="0" w:color="auto"/>
              <w:bottom w:val="single" w:sz="12" w:space="0" w:color="auto"/>
              <w:right w:val="single" w:sz="12" w:space="0" w:color="auto"/>
            </w:tcBorders>
          </w:tcPr>
          <w:p w14:paraId="2B0A1024" w14:textId="77777777" w:rsidR="009327EE" w:rsidRPr="009327EE" w:rsidRDefault="009327EE" w:rsidP="00E75C99">
            <w:pPr>
              <w:widowControl/>
              <w:jc w:val="left"/>
              <w:rPr>
                <w:rFonts w:ascii="宋体" w:hAnsi="宋体" w:cs="宋体"/>
                <w:color w:val="000000"/>
                <w:kern w:val="0"/>
                <w:sz w:val="18"/>
                <w:szCs w:val="18"/>
              </w:rPr>
            </w:pPr>
            <w:r w:rsidRPr="009327EE">
              <w:rPr>
                <w:rFonts w:ascii="宋体" w:hAnsi="宋体" w:cs="宋体" w:hint="eastAsia"/>
                <w:color w:val="000000"/>
                <w:kern w:val="0"/>
                <w:sz w:val="18"/>
                <w:szCs w:val="18"/>
              </w:rPr>
              <w:t>说明：基础指标</w:t>
            </w:r>
            <w:r w:rsidR="00CC25B7">
              <w:rPr>
                <w:rFonts w:ascii="宋体" w:hAnsi="宋体" w:cs="宋体" w:hint="eastAsia"/>
                <w:color w:val="000000"/>
                <w:kern w:val="0"/>
                <w:sz w:val="18"/>
                <w:szCs w:val="18"/>
              </w:rPr>
              <w:t>应</w:t>
            </w:r>
            <w:r w:rsidRPr="009327EE">
              <w:rPr>
                <w:rFonts w:ascii="宋体" w:hAnsi="宋体" w:cs="宋体" w:hint="eastAsia"/>
                <w:color w:val="000000"/>
                <w:kern w:val="0"/>
                <w:sz w:val="18"/>
                <w:szCs w:val="18"/>
              </w:rPr>
              <w:t>全部满足</w:t>
            </w:r>
          </w:p>
        </w:tc>
      </w:tr>
    </w:tbl>
    <w:p w14:paraId="4DE0A8DF" w14:textId="77777777" w:rsidR="009327EE" w:rsidRDefault="009327EE" w:rsidP="009327EE">
      <w:pPr>
        <w:pStyle w:val="affffb"/>
        <w:ind w:firstLine="420"/>
      </w:pPr>
    </w:p>
    <w:p w14:paraId="3EBB52B2" w14:textId="77777777" w:rsidR="009327EE" w:rsidRDefault="009327EE" w:rsidP="009327EE">
      <w:pPr>
        <w:pStyle w:val="aff2"/>
        <w:spacing w:before="120" w:after="120"/>
      </w:pPr>
      <w:r w:rsidRPr="009327EE">
        <w:rPr>
          <w:rFonts w:hint="eastAsia"/>
        </w:rPr>
        <w:t>油瓶砖质量分级评价指标</w:t>
      </w:r>
    </w:p>
    <w:tbl>
      <w:tblPr>
        <w:tblW w:w="9189" w:type="dxa"/>
        <w:tblInd w:w="97" w:type="dxa"/>
        <w:tblLook w:val="04A0" w:firstRow="1" w:lastRow="0" w:firstColumn="1" w:lastColumn="0" w:noHBand="0" w:noVBand="1"/>
      </w:tblPr>
      <w:tblGrid>
        <w:gridCol w:w="1429"/>
        <w:gridCol w:w="1417"/>
        <w:gridCol w:w="1276"/>
        <w:gridCol w:w="1276"/>
        <w:gridCol w:w="1276"/>
        <w:gridCol w:w="1275"/>
        <w:gridCol w:w="1240"/>
      </w:tblGrid>
      <w:tr w:rsidR="009327EE" w:rsidRPr="006E4DAA" w14:paraId="2286959B" w14:textId="77777777" w:rsidTr="00BE63E6">
        <w:trPr>
          <w:trHeight w:val="285"/>
        </w:trPr>
        <w:tc>
          <w:tcPr>
            <w:tcW w:w="1429" w:type="dxa"/>
            <w:vMerge w:val="restart"/>
            <w:tcBorders>
              <w:top w:val="single" w:sz="12" w:space="0" w:color="auto"/>
              <w:left w:val="single" w:sz="12" w:space="0" w:color="auto"/>
              <w:right w:val="single" w:sz="8" w:space="0" w:color="000000"/>
            </w:tcBorders>
            <w:vAlign w:val="center"/>
          </w:tcPr>
          <w:p w14:paraId="33604EC8"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指标类型</w:t>
            </w:r>
          </w:p>
        </w:tc>
        <w:tc>
          <w:tcPr>
            <w:tcW w:w="2693" w:type="dxa"/>
            <w:gridSpan w:val="2"/>
            <w:tcBorders>
              <w:top w:val="single" w:sz="12" w:space="0" w:color="auto"/>
              <w:left w:val="single" w:sz="8" w:space="0" w:color="auto"/>
              <w:bottom w:val="single" w:sz="8" w:space="0" w:color="auto"/>
              <w:right w:val="single" w:sz="8" w:space="0" w:color="000000"/>
            </w:tcBorders>
            <w:shd w:val="clear" w:color="auto" w:fill="auto"/>
            <w:vAlign w:val="center"/>
          </w:tcPr>
          <w:p w14:paraId="10BB1983"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一级</w:t>
            </w:r>
          </w:p>
        </w:tc>
        <w:tc>
          <w:tcPr>
            <w:tcW w:w="2552" w:type="dxa"/>
            <w:gridSpan w:val="2"/>
            <w:tcBorders>
              <w:top w:val="single" w:sz="12" w:space="0" w:color="auto"/>
              <w:left w:val="nil"/>
              <w:bottom w:val="single" w:sz="8" w:space="0" w:color="auto"/>
              <w:right w:val="single" w:sz="8" w:space="0" w:color="000000"/>
            </w:tcBorders>
            <w:shd w:val="clear" w:color="auto" w:fill="auto"/>
            <w:vAlign w:val="center"/>
          </w:tcPr>
          <w:p w14:paraId="74CE7BAC"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二级</w:t>
            </w:r>
          </w:p>
        </w:tc>
        <w:tc>
          <w:tcPr>
            <w:tcW w:w="2515" w:type="dxa"/>
            <w:gridSpan w:val="2"/>
            <w:tcBorders>
              <w:top w:val="single" w:sz="12" w:space="0" w:color="auto"/>
              <w:left w:val="nil"/>
              <w:bottom w:val="single" w:sz="8" w:space="0" w:color="auto"/>
              <w:right w:val="single" w:sz="12" w:space="0" w:color="auto"/>
            </w:tcBorders>
            <w:shd w:val="clear" w:color="auto" w:fill="auto"/>
            <w:vAlign w:val="center"/>
          </w:tcPr>
          <w:p w14:paraId="306B6175"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三级</w:t>
            </w:r>
          </w:p>
        </w:tc>
      </w:tr>
      <w:tr w:rsidR="009327EE" w:rsidRPr="006E4DAA" w14:paraId="6866F1E1" w14:textId="77777777" w:rsidTr="00BE63E6">
        <w:trPr>
          <w:trHeight w:val="285"/>
        </w:trPr>
        <w:tc>
          <w:tcPr>
            <w:tcW w:w="1429" w:type="dxa"/>
            <w:vMerge/>
            <w:tcBorders>
              <w:left w:val="single" w:sz="12" w:space="0" w:color="auto"/>
              <w:bottom w:val="single" w:sz="12" w:space="0" w:color="auto"/>
              <w:right w:val="single" w:sz="8" w:space="0" w:color="000000"/>
            </w:tcBorders>
          </w:tcPr>
          <w:p w14:paraId="20261575" w14:textId="77777777" w:rsidR="009327EE" w:rsidRPr="006E4DAA"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000000"/>
              <w:bottom w:val="single" w:sz="12" w:space="0" w:color="auto"/>
              <w:right w:val="single" w:sz="8" w:space="0" w:color="auto"/>
            </w:tcBorders>
            <w:shd w:val="clear" w:color="auto" w:fill="auto"/>
            <w:vAlign w:val="center"/>
          </w:tcPr>
          <w:p w14:paraId="7011DB2E"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78125DF5"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c>
          <w:tcPr>
            <w:tcW w:w="1276" w:type="dxa"/>
            <w:tcBorders>
              <w:top w:val="nil"/>
              <w:left w:val="nil"/>
              <w:bottom w:val="single" w:sz="12" w:space="0" w:color="auto"/>
              <w:right w:val="single" w:sz="8" w:space="0" w:color="auto"/>
            </w:tcBorders>
            <w:shd w:val="clear" w:color="auto" w:fill="auto"/>
            <w:vAlign w:val="center"/>
          </w:tcPr>
          <w:p w14:paraId="73AB6FB8"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12E9DF75"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c>
          <w:tcPr>
            <w:tcW w:w="1275" w:type="dxa"/>
            <w:tcBorders>
              <w:top w:val="nil"/>
              <w:left w:val="nil"/>
              <w:bottom w:val="single" w:sz="12" w:space="0" w:color="auto"/>
              <w:right w:val="single" w:sz="8" w:space="0" w:color="auto"/>
            </w:tcBorders>
            <w:shd w:val="clear" w:color="auto" w:fill="auto"/>
            <w:vAlign w:val="center"/>
          </w:tcPr>
          <w:p w14:paraId="312E377D"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40" w:type="dxa"/>
            <w:tcBorders>
              <w:top w:val="nil"/>
              <w:left w:val="nil"/>
              <w:bottom w:val="single" w:sz="12" w:space="0" w:color="auto"/>
              <w:right w:val="single" w:sz="12" w:space="0" w:color="auto"/>
            </w:tcBorders>
            <w:shd w:val="clear" w:color="auto" w:fill="auto"/>
            <w:vAlign w:val="center"/>
          </w:tcPr>
          <w:p w14:paraId="551381C9"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r>
      <w:tr w:rsidR="009327EE" w:rsidRPr="006E4DAA" w14:paraId="705C9C2B" w14:textId="77777777" w:rsidTr="00BE63E6">
        <w:trPr>
          <w:trHeight w:val="285"/>
        </w:trPr>
        <w:tc>
          <w:tcPr>
            <w:tcW w:w="1429" w:type="dxa"/>
            <w:vMerge w:val="restart"/>
            <w:tcBorders>
              <w:top w:val="single" w:sz="12" w:space="0" w:color="auto"/>
              <w:left w:val="single" w:sz="12" w:space="0" w:color="auto"/>
              <w:right w:val="single" w:sz="8" w:space="0" w:color="auto"/>
            </w:tcBorders>
            <w:vAlign w:val="center"/>
          </w:tcPr>
          <w:p w14:paraId="505A3A3A" w14:textId="77777777" w:rsidR="009327EE" w:rsidRPr="006E4DAA" w:rsidRDefault="009327EE" w:rsidP="00E75C99">
            <w:pPr>
              <w:jc w:val="center"/>
              <w:rPr>
                <w:rFonts w:ascii="宋体" w:hAnsi="宋体" w:cs="宋体"/>
                <w:color w:val="000000"/>
                <w:kern w:val="0"/>
                <w:sz w:val="18"/>
                <w:szCs w:val="18"/>
              </w:rPr>
            </w:pPr>
            <w:r w:rsidRPr="006E4DAA">
              <w:rPr>
                <w:rFonts w:ascii="宋体" w:hAnsi="宋体" w:cs="宋体" w:hint="eastAsia"/>
                <w:color w:val="000000"/>
                <w:kern w:val="0"/>
                <w:sz w:val="18"/>
                <w:szCs w:val="18"/>
              </w:rPr>
              <w:t>基础指标</w:t>
            </w:r>
          </w:p>
        </w:tc>
        <w:tc>
          <w:tcPr>
            <w:tcW w:w="1417" w:type="dxa"/>
            <w:tcBorders>
              <w:top w:val="single" w:sz="12" w:space="0" w:color="auto"/>
              <w:left w:val="single" w:sz="8" w:space="0" w:color="auto"/>
              <w:bottom w:val="single" w:sz="8" w:space="0" w:color="auto"/>
              <w:right w:val="single" w:sz="8" w:space="0" w:color="auto"/>
            </w:tcBorders>
            <w:shd w:val="clear" w:color="auto" w:fill="auto"/>
            <w:vAlign w:val="center"/>
          </w:tcPr>
          <w:p w14:paraId="307895B8"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油瓶含量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1D1474BC"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≥95</w:t>
            </w:r>
          </w:p>
        </w:tc>
        <w:tc>
          <w:tcPr>
            <w:tcW w:w="1276" w:type="dxa"/>
            <w:tcBorders>
              <w:top w:val="single" w:sz="12" w:space="0" w:color="auto"/>
              <w:left w:val="nil"/>
              <w:bottom w:val="single" w:sz="8" w:space="0" w:color="auto"/>
              <w:right w:val="single" w:sz="8" w:space="0" w:color="auto"/>
            </w:tcBorders>
            <w:shd w:val="clear" w:color="auto" w:fill="auto"/>
            <w:vAlign w:val="center"/>
          </w:tcPr>
          <w:p w14:paraId="34CF0F50"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油瓶含量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068B40B0"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≥90</w:t>
            </w:r>
          </w:p>
        </w:tc>
        <w:tc>
          <w:tcPr>
            <w:tcW w:w="1275" w:type="dxa"/>
            <w:tcBorders>
              <w:top w:val="single" w:sz="12" w:space="0" w:color="auto"/>
              <w:left w:val="nil"/>
              <w:bottom w:val="single" w:sz="8" w:space="0" w:color="auto"/>
              <w:right w:val="single" w:sz="8" w:space="0" w:color="auto"/>
            </w:tcBorders>
            <w:shd w:val="clear" w:color="auto" w:fill="auto"/>
            <w:vAlign w:val="center"/>
          </w:tcPr>
          <w:p w14:paraId="273D6480"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油瓶含量</w:t>
            </w:r>
          </w:p>
        </w:tc>
        <w:tc>
          <w:tcPr>
            <w:tcW w:w="1240" w:type="dxa"/>
            <w:tcBorders>
              <w:top w:val="single" w:sz="12" w:space="0" w:color="auto"/>
              <w:left w:val="nil"/>
              <w:bottom w:val="single" w:sz="8" w:space="0" w:color="auto"/>
              <w:right w:val="single" w:sz="12" w:space="0" w:color="auto"/>
            </w:tcBorders>
            <w:shd w:val="clear" w:color="auto" w:fill="auto"/>
            <w:vAlign w:val="center"/>
          </w:tcPr>
          <w:p w14:paraId="79453DB1"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27C7D1CB" w14:textId="77777777" w:rsidTr="00BE63E6">
        <w:trPr>
          <w:trHeight w:val="360"/>
        </w:trPr>
        <w:tc>
          <w:tcPr>
            <w:tcW w:w="1429" w:type="dxa"/>
            <w:vMerge/>
            <w:tcBorders>
              <w:left w:val="single" w:sz="12" w:space="0" w:color="auto"/>
              <w:right w:val="single" w:sz="8" w:space="0" w:color="auto"/>
            </w:tcBorders>
            <w:vAlign w:val="center"/>
          </w:tcPr>
          <w:p w14:paraId="2BE01AFA" w14:textId="77777777" w:rsidR="009327EE" w:rsidRPr="006E4DAA"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F77BE50"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3FCCE691"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≤5</w:t>
            </w:r>
          </w:p>
        </w:tc>
        <w:tc>
          <w:tcPr>
            <w:tcW w:w="1276" w:type="dxa"/>
            <w:tcBorders>
              <w:top w:val="nil"/>
              <w:left w:val="nil"/>
              <w:bottom w:val="single" w:sz="8" w:space="0" w:color="auto"/>
              <w:right w:val="single" w:sz="8" w:space="0" w:color="auto"/>
            </w:tcBorders>
            <w:shd w:val="clear" w:color="auto" w:fill="auto"/>
            <w:vAlign w:val="center"/>
          </w:tcPr>
          <w:p w14:paraId="32B62AE8"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杂瓶含量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1198E525"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≤10</w:t>
            </w:r>
          </w:p>
        </w:tc>
        <w:tc>
          <w:tcPr>
            <w:tcW w:w="1275" w:type="dxa"/>
            <w:tcBorders>
              <w:top w:val="nil"/>
              <w:left w:val="nil"/>
              <w:bottom w:val="single" w:sz="8" w:space="0" w:color="auto"/>
              <w:right w:val="single" w:sz="8" w:space="0" w:color="auto"/>
            </w:tcBorders>
            <w:shd w:val="clear" w:color="auto" w:fill="auto"/>
            <w:vAlign w:val="center"/>
          </w:tcPr>
          <w:p w14:paraId="319B6E45"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杂瓶含量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32E21EE4"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560AED4A" w14:textId="77777777" w:rsidTr="00BE63E6">
        <w:trPr>
          <w:trHeight w:val="360"/>
        </w:trPr>
        <w:tc>
          <w:tcPr>
            <w:tcW w:w="1429" w:type="dxa"/>
            <w:vMerge/>
            <w:tcBorders>
              <w:left w:val="single" w:sz="12" w:space="0" w:color="auto"/>
              <w:bottom w:val="single" w:sz="8" w:space="0" w:color="auto"/>
              <w:right w:val="single" w:sz="8" w:space="0" w:color="auto"/>
            </w:tcBorders>
            <w:vAlign w:val="center"/>
          </w:tcPr>
          <w:p w14:paraId="37C81EBB" w14:textId="77777777" w:rsidR="009327EE" w:rsidRPr="006E4DAA" w:rsidRDefault="009327EE"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134FB870"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7463659E"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auto" w:fill="auto"/>
            <w:vAlign w:val="center"/>
          </w:tcPr>
          <w:p w14:paraId="243E62CC"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08610474"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1～3</w:t>
            </w:r>
          </w:p>
        </w:tc>
        <w:tc>
          <w:tcPr>
            <w:tcW w:w="1275" w:type="dxa"/>
            <w:tcBorders>
              <w:top w:val="nil"/>
              <w:left w:val="nil"/>
              <w:bottom w:val="single" w:sz="8" w:space="0" w:color="auto"/>
              <w:right w:val="single" w:sz="8" w:space="0" w:color="auto"/>
            </w:tcBorders>
            <w:shd w:val="clear" w:color="auto" w:fill="auto"/>
            <w:vAlign w:val="center"/>
          </w:tcPr>
          <w:p w14:paraId="0CF48F8A"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40" w:type="dxa"/>
            <w:tcBorders>
              <w:top w:val="nil"/>
              <w:left w:val="nil"/>
              <w:bottom w:val="single" w:sz="8" w:space="0" w:color="auto"/>
              <w:right w:val="single" w:sz="12" w:space="0" w:color="auto"/>
            </w:tcBorders>
            <w:shd w:val="clear" w:color="auto" w:fill="auto"/>
            <w:vAlign w:val="center"/>
          </w:tcPr>
          <w:p w14:paraId="1D3359DB"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2A64F7CC" w14:textId="77777777" w:rsidTr="00BE63E6">
        <w:trPr>
          <w:trHeight w:val="360"/>
        </w:trPr>
        <w:tc>
          <w:tcPr>
            <w:tcW w:w="1429" w:type="dxa"/>
            <w:vMerge w:val="restart"/>
            <w:tcBorders>
              <w:top w:val="nil"/>
              <w:left w:val="single" w:sz="12" w:space="0" w:color="auto"/>
              <w:right w:val="single" w:sz="8" w:space="0" w:color="auto"/>
            </w:tcBorders>
            <w:vAlign w:val="center"/>
          </w:tcPr>
          <w:p w14:paraId="7C3E1BB4"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参考指标</w:t>
            </w:r>
          </w:p>
        </w:tc>
        <w:tc>
          <w:tcPr>
            <w:tcW w:w="1417" w:type="dxa"/>
            <w:tcBorders>
              <w:top w:val="nil"/>
              <w:left w:val="single" w:sz="8" w:space="0" w:color="auto"/>
              <w:bottom w:val="single" w:sz="8" w:space="0" w:color="auto"/>
              <w:right w:val="single" w:sz="8" w:space="0" w:color="auto"/>
            </w:tcBorders>
            <w:shd w:val="clear" w:color="auto" w:fill="auto"/>
            <w:vAlign w:val="center"/>
          </w:tcPr>
          <w:p w14:paraId="75B9B0D6"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6FC20A09"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auto" w:fill="auto"/>
            <w:vAlign w:val="center"/>
          </w:tcPr>
          <w:p w14:paraId="0207E4B3"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03DD4A06"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≤2</w:t>
            </w:r>
          </w:p>
        </w:tc>
        <w:tc>
          <w:tcPr>
            <w:tcW w:w="1275" w:type="dxa"/>
            <w:tcBorders>
              <w:top w:val="nil"/>
              <w:left w:val="nil"/>
              <w:bottom w:val="single" w:sz="8" w:space="0" w:color="auto"/>
              <w:right w:val="single" w:sz="8" w:space="0" w:color="auto"/>
            </w:tcBorders>
            <w:shd w:val="clear" w:color="auto" w:fill="auto"/>
            <w:vAlign w:val="center"/>
          </w:tcPr>
          <w:p w14:paraId="5B6D74FD" w14:textId="77777777" w:rsidR="009327EE" w:rsidRPr="006E4DAA" w:rsidRDefault="009327EE"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112DF036"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172FB253" w14:textId="77777777" w:rsidTr="00BE63E6">
        <w:trPr>
          <w:trHeight w:val="360"/>
        </w:trPr>
        <w:tc>
          <w:tcPr>
            <w:tcW w:w="1429" w:type="dxa"/>
            <w:vMerge/>
            <w:tcBorders>
              <w:left w:val="single" w:sz="12" w:space="0" w:color="auto"/>
              <w:right w:val="single" w:sz="8" w:space="0" w:color="auto"/>
            </w:tcBorders>
          </w:tcPr>
          <w:p w14:paraId="7E831F14" w14:textId="77777777" w:rsidR="009327EE" w:rsidRPr="006E4DAA" w:rsidRDefault="009327EE" w:rsidP="00E75C99">
            <w:pPr>
              <w:widowControl/>
              <w:jc w:val="left"/>
              <w:rPr>
                <w:rFonts w:ascii="宋体" w:hAnsi="宋体" w:cs="宋体"/>
                <w:color w:val="000000"/>
                <w:kern w:val="0"/>
                <w:sz w:val="18"/>
                <w:szCs w:val="18"/>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074C3788"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11FB1A3A"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auto" w:fill="auto"/>
            <w:vAlign w:val="center"/>
          </w:tcPr>
          <w:p w14:paraId="6929D0ED"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0440F43C"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3～5</w:t>
            </w:r>
          </w:p>
        </w:tc>
        <w:tc>
          <w:tcPr>
            <w:tcW w:w="1275" w:type="dxa"/>
            <w:tcBorders>
              <w:top w:val="nil"/>
              <w:left w:val="nil"/>
              <w:bottom w:val="single" w:sz="8" w:space="0" w:color="auto"/>
              <w:right w:val="single" w:sz="8" w:space="0" w:color="auto"/>
            </w:tcBorders>
            <w:shd w:val="clear" w:color="auto" w:fill="auto"/>
            <w:vAlign w:val="center"/>
          </w:tcPr>
          <w:p w14:paraId="4AE656FF"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40" w:type="dxa"/>
            <w:tcBorders>
              <w:top w:val="nil"/>
              <w:left w:val="nil"/>
              <w:bottom w:val="single" w:sz="8" w:space="0" w:color="auto"/>
              <w:right w:val="single" w:sz="12" w:space="0" w:color="auto"/>
            </w:tcBorders>
            <w:shd w:val="clear" w:color="auto" w:fill="auto"/>
            <w:vAlign w:val="center"/>
          </w:tcPr>
          <w:p w14:paraId="01A44D22"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397C5915" w14:textId="77777777" w:rsidTr="00BE63E6">
        <w:trPr>
          <w:trHeight w:val="360"/>
        </w:trPr>
        <w:tc>
          <w:tcPr>
            <w:tcW w:w="1429" w:type="dxa"/>
            <w:vMerge/>
            <w:tcBorders>
              <w:left w:val="single" w:sz="12" w:space="0" w:color="auto"/>
              <w:bottom w:val="single" w:sz="12" w:space="0" w:color="auto"/>
              <w:right w:val="single" w:sz="8" w:space="0" w:color="auto"/>
            </w:tcBorders>
          </w:tcPr>
          <w:p w14:paraId="1BD8CAA2" w14:textId="77777777" w:rsidR="009327EE" w:rsidRPr="006E4DAA" w:rsidRDefault="009327EE" w:rsidP="00E75C99">
            <w:pPr>
              <w:widowControl/>
              <w:jc w:val="left"/>
              <w:rPr>
                <w:rFonts w:ascii="宋体" w:hAnsi="宋体" w:cs="宋体"/>
                <w:color w:val="000000"/>
                <w:kern w:val="0"/>
                <w:sz w:val="18"/>
                <w:szCs w:val="18"/>
              </w:rPr>
            </w:pPr>
          </w:p>
        </w:tc>
        <w:tc>
          <w:tcPr>
            <w:tcW w:w="1417" w:type="dxa"/>
            <w:tcBorders>
              <w:top w:val="nil"/>
              <w:left w:val="single" w:sz="8" w:space="0" w:color="auto"/>
              <w:bottom w:val="single" w:sz="12" w:space="0" w:color="auto"/>
              <w:right w:val="single" w:sz="8" w:space="0" w:color="auto"/>
            </w:tcBorders>
            <w:shd w:val="clear" w:color="auto" w:fill="auto"/>
            <w:vAlign w:val="center"/>
          </w:tcPr>
          <w:p w14:paraId="66E27BD5"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19B58DCF"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≤8</w:t>
            </w:r>
          </w:p>
        </w:tc>
        <w:tc>
          <w:tcPr>
            <w:tcW w:w="1276" w:type="dxa"/>
            <w:tcBorders>
              <w:top w:val="nil"/>
              <w:left w:val="nil"/>
              <w:bottom w:val="single" w:sz="12" w:space="0" w:color="auto"/>
              <w:right w:val="single" w:sz="8" w:space="0" w:color="auto"/>
            </w:tcBorders>
            <w:shd w:val="clear" w:color="auto" w:fill="auto"/>
            <w:vAlign w:val="center"/>
          </w:tcPr>
          <w:p w14:paraId="650DFDE3"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64D1D670" w14:textId="77777777" w:rsidR="009327EE" w:rsidRPr="006E4DAA" w:rsidRDefault="009327EE"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8～10</w:t>
            </w:r>
          </w:p>
        </w:tc>
        <w:tc>
          <w:tcPr>
            <w:tcW w:w="1275" w:type="dxa"/>
            <w:tcBorders>
              <w:top w:val="nil"/>
              <w:left w:val="nil"/>
              <w:bottom w:val="single" w:sz="12" w:space="0" w:color="auto"/>
              <w:right w:val="single" w:sz="8" w:space="0" w:color="auto"/>
            </w:tcBorders>
            <w:shd w:val="clear" w:color="auto" w:fill="auto"/>
            <w:vAlign w:val="center"/>
          </w:tcPr>
          <w:p w14:paraId="611C72E2"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40" w:type="dxa"/>
            <w:tcBorders>
              <w:top w:val="nil"/>
              <w:left w:val="nil"/>
              <w:bottom w:val="single" w:sz="12" w:space="0" w:color="auto"/>
              <w:right w:val="single" w:sz="12" w:space="0" w:color="auto"/>
            </w:tcBorders>
            <w:shd w:val="clear" w:color="auto" w:fill="auto"/>
            <w:vAlign w:val="center"/>
          </w:tcPr>
          <w:p w14:paraId="1B702D08" w14:textId="77777777" w:rsidR="009327EE" w:rsidRPr="006E4DAA" w:rsidRDefault="00476363"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9327EE" w:rsidRPr="006E4DAA" w14:paraId="27A38B52" w14:textId="77777777" w:rsidTr="00BE63E6">
        <w:trPr>
          <w:trHeight w:val="360"/>
        </w:trPr>
        <w:tc>
          <w:tcPr>
            <w:tcW w:w="9189" w:type="dxa"/>
            <w:gridSpan w:val="7"/>
            <w:tcBorders>
              <w:top w:val="single" w:sz="12" w:space="0" w:color="auto"/>
              <w:left w:val="single" w:sz="12" w:space="0" w:color="auto"/>
              <w:bottom w:val="single" w:sz="12" w:space="0" w:color="auto"/>
              <w:right w:val="single" w:sz="12" w:space="0" w:color="auto"/>
            </w:tcBorders>
          </w:tcPr>
          <w:p w14:paraId="727257E9" w14:textId="77777777" w:rsidR="009327EE" w:rsidRPr="006E4DAA" w:rsidRDefault="009327EE"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说明：基础指标</w:t>
            </w:r>
            <w:r w:rsidR="00CC25B7">
              <w:rPr>
                <w:rFonts w:ascii="宋体" w:hAnsi="宋体" w:cs="宋体" w:hint="eastAsia"/>
                <w:color w:val="000000"/>
                <w:kern w:val="0"/>
                <w:sz w:val="18"/>
                <w:szCs w:val="18"/>
              </w:rPr>
              <w:t>应</w:t>
            </w:r>
            <w:r w:rsidRPr="006E4DAA">
              <w:rPr>
                <w:rFonts w:ascii="宋体" w:hAnsi="宋体" w:cs="宋体" w:hint="eastAsia"/>
                <w:color w:val="000000"/>
                <w:kern w:val="0"/>
                <w:sz w:val="18"/>
                <w:szCs w:val="18"/>
              </w:rPr>
              <w:t>全部满足</w:t>
            </w:r>
          </w:p>
        </w:tc>
      </w:tr>
    </w:tbl>
    <w:p w14:paraId="48247E10" w14:textId="77777777" w:rsidR="009327EE" w:rsidRDefault="009327EE" w:rsidP="009327EE">
      <w:pPr>
        <w:pStyle w:val="affffb"/>
        <w:ind w:firstLine="420"/>
      </w:pPr>
    </w:p>
    <w:p w14:paraId="3B050B46" w14:textId="77777777" w:rsidR="006E4DAA" w:rsidRDefault="006E4DAA" w:rsidP="006E4DAA">
      <w:pPr>
        <w:pStyle w:val="aff2"/>
        <w:spacing w:before="120" w:after="120"/>
      </w:pPr>
      <w:bookmarkStart w:id="59" w:name="_Hlk100507947"/>
      <w:proofErr w:type="gramStart"/>
      <w:r w:rsidRPr="006E4DAA">
        <w:rPr>
          <w:rFonts w:hint="eastAsia"/>
        </w:rPr>
        <w:t>杂瓶砖</w:t>
      </w:r>
      <w:bookmarkEnd w:id="59"/>
      <w:proofErr w:type="gramEnd"/>
      <w:r w:rsidRPr="006E4DAA">
        <w:rPr>
          <w:rFonts w:hint="eastAsia"/>
        </w:rPr>
        <w:t>质量分级评价指标</w:t>
      </w:r>
    </w:p>
    <w:tbl>
      <w:tblPr>
        <w:tblW w:w="9189" w:type="dxa"/>
        <w:tblInd w:w="97" w:type="dxa"/>
        <w:tblLook w:val="04A0" w:firstRow="1" w:lastRow="0" w:firstColumn="1" w:lastColumn="0" w:noHBand="0" w:noVBand="1"/>
      </w:tblPr>
      <w:tblGrid>
        <w:gridCol w:w="1429"/>
        <w:gridCol w:w="1417"/>
        <w:gridCol w:w="1276"/>
        <w:gridCol w:w="1276"/>
        <w:gridCol w:w="1276"/>
        <w:gridCol w:w="1275"/>
        <w:gridCol w:w="1240"/>
      </w:tblGrid>
      <w:tr w:rsidR="006E4DAA" w:rsidRPr="006E4DAA" w14:paraId="25A06E98" w14:textId="77777777" w:rsidTr="00BE63E6">
        <w:trPr>
          <w:trHeight w:val="285"/>
        </w:trPr>
        <w:tc>
          <w:tcPr>
            <w:tcW w:w="1429" w:type="dxa"/>
            <w:vMerge w:val="restart"/>
            <w:tcBorders>
              <w:top w:val="single" w:sz="12" w:space="0" w:color="auto"/>
              <w:left w:val="single" w:sz="12" w:space="0" w:color="auto"/>
              <w:right w:val="single" w:sz="8" w:space="0" w:color="000000"/>
            </w:tcBorders>
            <w:vAlign w:val="center"/>
          </w:tcPr>
          <w:p w14:paraId="4B8E3FA4"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指标类型</w:t>
            </w:r>
          </w:p>
        </w:tc>
        <w:tc>
          <w:tcPr>
            <w:tcW w:w="2693" w:type="dxa"/>
            <w:gridSpan w:val="2"/>
            <w:tcBorders>
              <w:top w:val="single" w:sz="12" w:space="0" w:color="auto"/>
              <w:left w:val="single" w:sz="8" w:space="0" w:color="auto"/>
              <w:bottom w:val="single" w:sz="8" w:space="0" w:color="auto"/>
              <w:right w:val="single" w:sz="8" w:space="0" w:color="000000"/>
            </w:tcBorders>
            <w:shd w:val="clear" w:color="auto" w:fill="auto"/>
            <w:vAlign w:val="center"/>
          </w:tcPr>
          <w:p w14:paraId="2B2C4DCC"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一级</w:t>
            </w:r>
          </w:p>
        </w:tc>
        <w:tc>
          <w:tcPr>
            <w:tcW w:w="2552" w:type="dxa"/>
            <w:gridSpan w:val="2"/>
            <w:tcBorders>
              <w:top w:val="single" w:sz="12" w:space="0" w:color="auto"/>
              <w:left w:val="nil"/>
              <w:bottom w:val="single" w:sz="8" w:space="0" w:color="auto"/>
              <w:right w:val="single" w:sz="8" w:space="0" w:color="000000"/>
            </w:tcBorders>
            <w:shd w:val="clear" w:color="auto" w:fill="auto"/>
            <w:vAlign w:val="center"/>
          </w:tcPr>
          <w:p w14:paraId="5DB14F11"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二级</w:t>
            </w:r>
          </w:p>
        </w:tc>
        <w:tc>
          <w:tcPr>
            <w:tcW w:w="2515" w:type="dxa"/>
            <w:gridSpan w:val="2"/>
            <w:tcBorders>
              <w:top w:val="single" w:sz="12" w:space="0" w:color="auto"/>
              <w:left w:val="nil"/>
              <w:bottom w:val="single" w:sz="8" w:space="0" w:color="auto"/>
              <w:right w:val="single" w:sz="12" w:space="0" w:color="auto"/>
            </w:tcBorders>
            <w:shd w:val="clear" w:color="auto" w:fill="auto"/>
            <w:vAlign w:val="center"/>
          </w:tcPr>
          <w:p w14:paraId="763335B6"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三级</w:t>
            </w:r>
          </w:p>
        </w:tc>
      </w:tr>
      <w:tr w:rsidR="006E4DAA" w:rsidRPr="006E4DAA" w14:paraId="66FE82A2" w14:textId="77777777" w:rsidTr="00BE63E6">
        <w:trPr>
          <w:trHeight w:val="285"/>
        </w:trPr>
        <w:tc>
          <w:tcPr>
            <w:tcW w:w="1429" w:type="dxa"/>
            <w:vMerge/>
            <w:tcBorders>
              <w:left w:val="single" w:sz="12" w:space="0" w:color="auto"/>
              <w:bottom w:val="single" w:sz="12" w:space="0" w:color="auto"/>
              <w:right w:val="single" w:sz="8" w:space="0" w:color="000000"/>
            </w:tcBorders>
            <w:vAlign w:val="center"/>
          </w:tcPr>
          <w:p w14:paraId="16BF9137" w14:textId="77777777" w:rsidR="006E4DAA" w:rsidRPr="006E4DAA" w:rsidRDefault="006E4DAA" w:rsidP="00E75C99">
            <w:pPr>
              <w:widowControl/>
              <w:jc w:val="center"/>
              <w:rPr>
                <w:rFonts w:ascii="宋体" w:hAnsi="宋体" w:cs="宋体"/>
                <w:color w:val="000000"/>
                <w:kern w:val="0"/>
                <w:sz w:val="18"/>
                <w:szCs w:val="18"/>
              </w:rPr>
            </w:pPr>
          </w:p>
        </w:tc>
        <w:tc>
          <w:tcPr>
            <w:tcW w:w="1417" w:type="dxa"/>
            <w:tcBorders>
              <w:top w:val="nil"/>
              <w:left w:val="single" w:sz="8" w:space="0" w:color="000000"/>
              <w:bottom w:val="single" w:sz="12" w:space="0" w:color="auto"/>
              <w:right w:val="single" w:sz="8" w:space="0" w:color="auto"/>
            </w:tcBorders>
            <w:shd w:val="clear" w:color="auto" w:fill="auto"/>
            <w:vAlign w:val="center"/>
          </w:tcPr>
          <w:p w14:paraId="4E32B635"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0A84F72F"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c>
          <w:tcPr>
            <w:tcW w:w="1276" w:type="dxa"/>
            <w:tcBorders>
              <w:top w:val="nil"/>
              <w:left w:val="nil"/>
              <w:bottom w:val="single" w:sz="12" w:space="0" w:color="auto"/>
              <w:right w:val="single" w:sz="8" w:space="0" w:color="auto"/>
            </w:tcBorders>
            <w:shd w:val="clear" w:color="auto" w:fill="auto"/>
            <w:vAlign w:val="center"/>
          </w:tcPr>
          <w:p w14:paraId="2A0B7714"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76" w:type="dxa"/>
            <w:tcBorders>
              <w:top w:val="nil"/>
              <w:left w:val="nil"/>
              <w:bottom w:val="single" w:sz="12" w:space="0" w:color="auto"/>
              <w:right w:val="single" w:sz="8" w:space="0" w:color="auto"/>
            </w:tcBorders>
            <w:shd w:val="clear" w:color="auto" w:fill="auto"/>
            <w:vAlign w:val="center"/>
          </w:tcPr>
          <w:p w14:paraId="14E40C2A"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c>
          <w:tcPr>
            <w:tcW w:w="1275" w:type="dxa"/>
            <w:tcBorders>
              <w:top w:val="nil"/>
              <w:left w:val="nil"/>
              <w:bottom w:val="single" w:sz="12" w:space="0" w:color="auto"/>
              <w:right w:val="single" w:sz="8" w:space="0" w:color="auto"/>
            </w:tcBorders>
            <w:shd w:val="clear" w:color="auto" w:fill="auto"/>
            <w:vAlign w:val="center"/>
          </w:tcPr>
          <w:p w14:paraId="0BB36F31"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指标名称</w:t>
            </w:r>
          </w:p>
        </w:tc>
        <w:tc>
          <w:tcPr>
            <w:tcW w:w="1240" w:type="dxa"/>
            <w:tcBorders>
              <w:top w:val="nil"/>
              <w:left w:val="nil"/>
              <w:bottom w:val="single" w:sz="12" w:space="0" w:color="auto"/>
              <w:right w:val="single" w:sz="12" w:space="0" w:color="auto"/>
            </w:tcBorders>
            <w:shd w:val="clear" w:color="auto" w:fill="auto"/>
            <w:vAlign w:val="center"/>
          </w:tcPr>
          <w:p w14:paraId="7DBD6CA9"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指标值</w:t>
            </w:r>
            <w:proofErr w:type="spellStart"/>
            <w:r w:rsidRPr="006E4DAA">
              <w:rPr>
                <w:rFonts w:ascii="宋体" w:hAnsi="宋体" w:cs="宋体" w:hint="eastAsia"/>
                <w:color w:val="000000"/>
                <w:kern w:val="0"/>
                <w:sz w:val="18"/>
                <w:szCs w:val="18"/>
              </w:rPr>
              <w:t>wt</w:t>
            </w:r>
            <w:proofErr w:type="spellEnd"/>
            <w:r w:rsidRPr="006E4DAA">
              <w:rPr>
                <w:rFonts w:ascii="宋体" w:hAnsi="宋体" w:cs="宋体" w:hint="eastAsia"/>
                <w:color w:val="000000"/>
                <w:kern w:val="0"/>
                <w:sz w:val="18"/>
                <w:szCs w:val="18"/>
              </w:rPr>
              <w:t>%</w:t>
            </w:r>
          </w:p>
        </w:tc>
      </w:tr>
      <w:tr w:rsidR="006E4DAA" w:rsidRPr="006E4DAA" w14:paraId="0FD53A8C" w14:textId="77777777" w:rsidTr="00BE63E6">
        <w:trPr>
          <w:trHeight w:val="285"/>
        </w:trPr>
        <w:tc>
          <w:tcPr>
            <w:tcW w:w="1429" w:type="dxa"/>
            <w:vMerge w:val="restart"/>
            <w:tcBorders>
              <w:top w:val="single" w:sz="12" w:space="0" w:color="auto"/>
              <w:left w:val="single" w:sz="12" w:space="0" w:color="auto"/>
              <w:right w:val="single" w:sz="8" w:space="0" w:color="000000"/>
            </w:tcBorders>
            <w:vAlign w:val="center"/>
          </w:tcPr>
          <w:p w14:paraId="4CE668C7" w14:textId="77777777" w:rsidR="006E4DAA" w:rsidRPr="006E4DAA" w:rsidRDefault="006E4DAA" w:rsidP="00E75C99">
            <w:pPr>
              <w:jc w:val="center"/>
              <w:rPr>
                <w:rFonts w:ascii="宋体" w:hAnsi="宋体" w:cs="宋体"/>
                <w:color w:val="000000"/>
                <w:kern w:val="0"/>
                <w:sz w:val="18"/>
                <w:szCs w:val="18"/>
              </w:rPr>
            </w:pPr>
            <w:r w:rsidRPr="006E4DAA">
              <w:rPr>
                <w:rFonts w:ascii="宋体" w:hAnsi="宋体" w:cs="宋体" w:hint="eastAsia"/>
                <w:color w:val="000000"/>
                <w:kern w:val="0"/>
                <w:sz w:val="18"/>
                <w:szCs w:val="18"/>
              </w:rPr>
              <w:t>基础指标</w:t>
            </w:r>
          </w:p>
        </w:tc>
        <w:tc>
          <w:tcPr>
            <w:tcW w:w="1417" w:type="dxa"/>
            <w:tcBorders>
              <w:top w:val="single" w:sz="12" w:space="0" w:color="auto"/>
              <w:left w:val="single" w:sz="8" w:space="0" w:color="000000"/>
              <w:bottom w:val="single" w:sz="8" w:space="0" w:color="auto"/>
              <w:right w:val="single" w:sz="8" w:space="0" w:color="auto"/>
            </w:tcBorders>
            <w:shd w:val="clear" w:color="auto" w:fill="auto"/>
            <w:vAlign w:val="center"/>
          </w:tcPr>
          <w:p w14:paraId="3E4E71A9"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PET瓶含量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626B324A"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≥90</w:t>
            </w:r>
          </w:p>
        </w:tc>
        <w:tc>
          <w:tcPr>
            <w:tcW w:w="1276" w:type="dxa"/>
            <w:tcBorders>
              <w:top w:val="single" w:sz="12" w:space="0" w:color="auto"/>
              <w:left w:val="nil"/>
              <w:bottom w:val="single" w:sz="8" w:space="0" w:color="auto"/>
              <w:right w:val="single" w:sz="8" w:space="0" w:color="auto"/>
            </w:tcBorders>
            <w:shd w:val="clear" w:color="auto" w:fill="auto"/>
            <w:vAlign w:val="center"/>
          </w:tcPr>
          <w:p w14:paraId="45752F2D"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PET瓶含量</w:t>
            </w:r>
          </w:p>
        </w:tc>
        <w:tc>
          <w:tcPr>
            <w:tcW w:w="1276" w:type="dxa"/>
            <w:tcBorders>
              <w:top w:val="single" w:sz="12" w:space="0" w:color="auto"/>
              <w:left w:val="nil"/>
              <w:bottom w:val="single" w:sz="8" w:space="0" w:color="auto"/>
              <w:right w:val="single" w:sz="8" w:space="0" w:color="auto"/>
            </w:tcBorders>
            <w:shd w:val="clear" w:color="auto" w:fill="auto"/>
            <w:vAlign w:val="center"/>
          </w:tcPr>
          <w:p w14:paraId="3B9FB993"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c>
          <w:tcPr>
            <w:tcW w:w="1275" w:type="dxa"/>
            <w:tcBorders>
              <w:top w:val="single" w:sz="12" w:space="0" w:color="auto"/>
              <w:left w:val="nil"/>
              <w:bottom w:val="single" w:sz="8" w:space="0" w:color="auto"/>
              <w:right w:val="single" w:sz="8" w:space="0" w:color="auto"/>
            </w:tcBorders>
            <w:shd w:val="clear" w:color="auto" w:fill="auto"/>
            <w:vAlign w:val="center"/>
          </w:tcPr>
          <w:p w14:paraId="799F0947"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PET瓶含量</w:t>
            </w:r>
          </w:p>
        </w:tc>
        <w:tc>
          <w:tcPr>
            <w:tcW w:w="1240" w:type="dxa"/>
            <w:tcBorders>
              <w:top w:val="single" w:sz="12" w:space="0" w:color="auto"/>
              <w:left w:val="nil"/>
              <w:bottom w:val="single" w:sz="8" w:space="0" w:color="auto"/>
              <w:right w:val="single" w:sz="12" w:space="0" w:color="auto"/>
            </w:tcBorders>
            <w:shd w:val="clear" w:color="auto" w:fill="auto"/>
            <w:vAlign w:val="center"/>
          </w:tcPr>
          <w:p w14:paraId="6533D091"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6E4DAA" w:rsidRPr="006E4DAA" w14:paraId="555C4A48" w14:textId="77777777" w:rsidTr="00BE63E6">
        <w:trPr>
          <w:trHeight w:val="360"/>
        </w:trPr>
        <w:tc>
          <w:tcPr>
            <w:tcW w:w="1429" w:type="dxa"/>
            <w:vMerge/>
            <w:tcBorders>
              <w:left w:val="single" w:sz="12" w:space="0" w:color="auto"/>
              <w:right w:val="single" w:sz="8" w:space="0" w:color="000000"/>
            </w:tcBorders>
            <w:vAlign w:val="center"/>
          </w:tcPr>
          <w:p w14:paraId="0233C79B" w14:textId="77777777" w:rsidR="006E4DAA" w:rsidRPr="006E4DAA" w:rsidRDefault="006E4DAA" w:rsidP="00E75C99">
            <w:pPr>
              <w:widowControl/>
              <w:jc w:val="center"/>
              <w:rPr>
                <w:rFonts w:ascii="宋体" w:hAnsi="宋体" w:cs="宋体"/>
                <w:color w:val="000000"/>
                <w:kern w:val="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tcPr>
          <w:p w14:paraId="177D485F" w14:textId="77777777" w:rsidR="006E4DAA" w:rsidRPr="006E4DAA" w:rsidRDefault="006E4DAA"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3C4E2DCB"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auto" w:fill="auto"/>
            <w:vAlign w:val="center"/>
          </w:tcPr>
          <w:p w14:paraId="1E3FA7F4" w14:textId="77777777" w:rsidR="006E4DAA" w:rsidRPr="006E4DAA" w:rsidRDefault="006E4DAA"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76" w:type="dxa"/>
            <w:tcBorders>
              <w:top w:val="nil"/>
              <w:left w:val="nil"/>
              <w:bottom w:val="single" w:sz="8" w:space="0" w:color="auto"/>
              <w:right w:val="single" w:sz="8" w:space="0" w:color="auto"/>
            </w:tcBorders>
            <w:shd w:val="clear" w:color="auto" w:fill="auto"/>
            <w:vAlign w:val="center"/>
          </w:tcPr>
          <w:p w14:paraId="0B1B0200"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262882FB" w14:textId="77777777" w:rsidR="006E4DAA" w:rsidRPr="006E4DAA" w:rsidRDefault="006E4DAA" w:rsidP="00E75C99">
            <w:pPr>
              <w:widowControl/>
              <w:jc w:val="left"/>
              <w:rPr>
                <w:rFonts w:ascii="宋体" w:hAnsi="宋体" w:cs="宋体"/>
                <w:color w:val="000000"/>
                <w:kern w:val="0"/>
                <w:sz w:val="18"/>
                <w:szCs w:val="18"/>
              </w:rPr>
            </w:pPr>
            <w:proofErr w:type="gramStart"/>
            <w:r w:rsidRPr="006E4DAA">
              <w:rPr>
                <w:rFonts w:ascii="宋体" w:hAnsi="宋体" w:cs="宋体" w:hint="eastAsia"/>
                <w:color w:val="000000"/>
                <w:kern w:val="0"/>
                <w:sz w:val="18"/>
                <w:szCs w:val="18"/>
              </w:rPr>
              <w:t>杂塑含量</w:t>
            </w:r>
            <w:proofErr w:type="gramEnd"/>
          </w:p>
        </w:tc>
        <w:tc>
          <w:tcPr>
            <w:tcW w:w="1240" w:type="dxa"/>
            <w:tcBorders>
              <w:top w:val="nil"/>
              <w:left w:val="nil"/>
              <w:bottom w:val="single" w:sz="8" w:space="0" w:color="auto"/>
              <w:right w:val="single" w:sz="12" w:space="0" w:color="auto"/>
            </w:tcBorders>
            <w:shd w:val="clear" w:color="auto" w:fill="auto"/>
            <w:vAlign w:val="center"/>
          </w:tcPr>
          <w:p w14:paraId="7B35ADDF"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6E4DAA" w:rsidRPr="006E4DAA" w14:paraId="0C23C8A4" w14:textId="77777777" w:rsidTr="00BE63E6">
        <w:trPr>
          <w:trHeight w:val="360"/>
        </w:trPr>
        <w:tc>
          <w:tcPr>
            <w:tcW w:w="1429" w:type="dxa"/>
            <w:vMerge/>
            <w:tcBorders>
              <w:left w:val="single" w:sz="12" w:space="0" w:color="auto"/>
              <w:bottom w:val="single" w:sz="8" w:space="0" w:color="auto"/>
              <w:right w:val="single" w:sz="8" w:space="0" w:color="000000"/>
            </w:tcBorders>
            <w:vAlign w:val="center"/>
          </w:tcPr>
          <w:p w14:paraId="509A992D" w14:textId="77777777" w:rsidR="006E4DAA" w:rsidRPr="006E4DAA" w:rsidRDefault="006E4DAA" w:rsidP="00E75C99">
            <w:pPr>
              <w:widowControl/>
              <w:jc w:val="center"/>
              <w:rPr>
                <w:rFonts w:ascii="宋体" w:hAnsi="宋体" w:cs="宋体"/>
                <w:color w:val="000000"/>
                <w:kern w:val="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tcPr>
          <w:p w14:paraId="55F33833"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6EBFE919"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≤4</w:t>
            </w:r>
          </w:p>
        </w:tc>
        <w:tc>
          <w:tcPr>
            <w:tcW w:w="1276" w:type="dxa"/>
            <w:tcBorders>
              <w:top w:val="nil"/>
              <w:left w:val="nil"/>
              <w:bottom w:val="single" w:sz="8" w:space="0" w:color="auto"/>
              <w:right w:val="single" w:sz="8" w:space="0" w:color="auto"/>
            </w:tcBorders>
            <w:shd w:val="clear" w:color="auto" w:fill="auto"/>
            <w:vAlign w:val="center"/>
          </w:tcPr>
          <w:p w14:paraId="535E457D"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76" w:type="dxa"/>
            <w:tcBorders>
              <w:top w:val="nil"/>
              <w:left w:val="nil"/>
              <w:bottom w:val="single" w:sz="8" w:space="0" w:color="auto"/>
              <w:right w:val="single" w:sz="8" w:space="0" w:color="auto"/>
            </w:tcBorders>
            <w:shd w:val="clear" w:color="auto" w:fill="auto"/>
            <w:vAlign w:val="center"/>
          </w:tcPr>
          <w:p w14:paraId="629CAB58"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2F662E21"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杂质含量</w:t>
            </w:r>
          </w:p>
        </w:tc>
        <w:tc>
          <w:tcPr>
            <w:tcW w:w="1240" w:type="dxa"/>
            <w:tcBorders>
              <w:top w:val="nil"/>
              <w:left w:val="nil"/>
              <w:bottom w:val="single" w:sz="8" w:space="0" w:color="auto"/>
              <w:right w:val="single" w:sz="12" w:space="0" w:color="auto"/>
            </w:tcBorders>
            <w:shd w:val="clear" w:color="auto" w:fill="auto"/>
            <w:vAlign w:val="center"/>
          </w:tcPr>
          <w:p w14:paraId="7E0475AF"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6E4DAA" w:rsidRPr="006E4DAA" w14:paraId="596C3440" w14:textId="77777777" w:rsidTr="00BE63E6">
        <w:trPr>
          <w:trHeight w:val="360"/>
        </w:trPr>
        <w:tc>
          <w:tcPr>
            <w:tcW w:w="1429" w:type="dxa"/>
            <w:vMerge w:val="restart"/>
            <w:tcBorders>
              <w:top w:val="nil"/>
              <w:left w:val="single" w:sz="12" w:space="0" w:color="auto"/>
              <w:right w:val="single" w:sz="8" w:space="0" w:color="auto"/>
            </w:tcBorders>
            <w:vAlign w:val="center"/>
          </w:tcPr>
          <w:p w14:paraId="53D4FE0A"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参考指标</w:t>
            </w:r>
          </w:p>
        </w:tc>
        <w:tc>
          <w:tcPr>
            <w:tcW w:w="1417" w:type="dxa"/>
            <w:tcBorders>
              <w:top w:val="nil"/>
              <w:left w:val="single" w:sz="8" w:space="0" w:color="auto"/>
              <w:bottom w:val="single" w:sz="8" w:space="0" w:color="auto"/>
              <w:right w:val="single" w:sz="8" w:space="0" w:color="auto"/>
            </w:tcBorders>
            <w:shd w:val="clear" w:color="auto" w:fill="auto"/>
            <w:vAlign w:val="center"/>
          </w:tcPr>
          <w:p w14:paraId="2D22A3E5"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24F64F00"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auto" w:fill="auto"/>
            <w:vAlign w:val="center"/>
          </w:tcPr>
          <w:p w14:paraId="18417F6E"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76" w:type="dxa"/>
            <w:tcBorders>
              <w:top w:val="nil"/>
              <w:left w:val="nil"/>
              <w:bottom w:val="single" w:sz="8" w:space="0" w:color="auto"/>
              <w:right w:val="single" w:sz="8" w:space="0" w:color="auto"/>
            </w:tcBorders>
            <w:shd w:val="clear" w:color="auto" w:fill="auto"/>
            <w:vAlign w:val="center"/>
          </w:tcPr>
          <w:p w14:paraId="23C25CEE"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7273D240"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老化瓶含量</w:t>
            </w:r>
          </w:p>
        </w:tc>
        <w:tc>
          <w:tcPr>
            <w:tcW w:w="1240" w:type="dxa"/>
            <w:tcBorders>
              <w:top w:val="nil"/>
              <w:left w:val="nil"/>
              <w:bottom w:val="single" w:sz="8" w:space="0" w:color="auto"/>
              <w:right w:val="single" w:sz="12" w:space="0" w:color="auto"/>
            </w:tcBorders>
            <w:shd w:val="clear" w:color="auto" w:fill="auto"/>
            <w:vAlign w:val="center"/>
          </w:tcPr>
          <w:p w14:paraId="6055DF81"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6E4DAA" w:rsidRPr="006E4DAA" w14:paraId="368325D9" w14:textId="77777777" w:rsidTr="00BE63E6">
        <w:trPr>
          <w:trHeight w:val="360"/>
        </w:trPr>
        <w:tc>
          <w:tcPr>
            <w:tcW w:w="1429" w:type="dxa"/>
            <w:vMerge/>
            <w:tcBorders>
              <w:left w:val="single" w:sz="12" w:space="0" w:color="auto"/>
              <w:bottom w:val="single" w:sz="12" w:space="0" w:color="auto"/>
              <w:right w:val="single" w:sz="8" w:space="0" w:color="auto"/>
            </w:tcBorders>
            <w:vAlign w:val="center"/>
          </w:tcPr>
          <w:p w14:paraId="271D53AB" w14:textId="77777777" w:rsidR="006E4DAA" w:rsidRPr="006E4DAA" w:rsidRDefault="006E4DAA" w:rsidP="00E75C99">
            <w:pPr>
              <w:widowControl/>
              <w:jc w:val="center"/>
              <w:rPr>
                <w:rFonts w:ascii="宋体" w:hAnsi="宋体" w:cs="宋体"/>
                <w:color w:val="000000"/>
                <w:kern w:val="0"/>
                <w:sz w:val="18"/>
                <w:szCs w:val="18"/>
              </w:rPr>
            </w:pPr>
          </w:p>
        </w:tc>
        <w:tc>
          <w:tcPr>
            <w:tcW w:w="1417" w:type="dxa"/>
            <w:tcBorders>
              <w:top w:val="nil"/>
              <w:left w:val="single" w:sz="8" w:space="0" w:color="auto"/>
              <w:bottom w:val="single" w:sz="12" w:space="0" w:color="auto"/>
              <w:right w:val="single" w:sz="8" w:space="0" w:color="auto"/>
            </w:tcBorders>
            <w:shd w:val="clear" w:color="auto" w:fill="auto"/>
            <w:vAlign w:val="center"/>
          </w:tcPr>
          <w:p w14:paraId="2B1F877C"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739D7B02"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≤8</w:t>
            </w:r>
          </w:p>
        </w:tc>
        <w:tc>
          <w:tcPr>
            <w:tcW w:w="1276" w:type="dxa"/>
            <w:tcBorders>
              <w:top w:val="nil"/>
              <w:left w:val="nil"/>
              <w:bottom w:val="single" w:sz="12" w:space="0" w:color="auto"/>
              <w:right w:val="single" w:sz="8" w:space="0" w:color="auto"/>
            </w:tcBorders>
            <w:shd w:val="clear" w:color="auto" w:fill="auto"/>
            <w:vAlign w:val="center"/>
          </w:tcPr>
          <w:p w14:paraId="7B84E932"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76" w:type="dxa"/>
            <w:tcBorders>
              <w:top w:val="nil"/>
              <w:left w:val="nil"/>
              <w:bottom w:val="single" w:sz="12" w:space="0" w:color="auto"/>
              <w:right w:val="single" w:sz="8" w:space="0" w:color="auto"/>
            </w:tcBorders>
            <w:shd w:val="clear" w:color="auto" w:fill="auto"/>
            <w:vAlign w:val="center"/>
          </w:tcPr>
          <w:p w14:paraId="34F30B8A"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c>
          <w:tcPr>
            <w:tcW w:w="1275" w:type="dxa"/>
            <w:tcBorders>
              <w:top w:val="nil"/>
              <w:left w:val="nil"/>
              <w:bottom w:val="single" w:sz="12" w:space="0" w:color="auto"/>
              <w:right w:val="single" w:sz="8" w:space="0" w:color="auto"/>
            </w:tcBorders>
            <w:shd w:val="clear" w:color="auto" w:fill="auto"/>
            <w:vAlign w:val="center"/>
          </w:tcPr>
          <w:p w14:paraId="6B0E8805"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水分</w:t>
            </w:r>
          </w:p>
        </w:tc>
        <w:tc>
          <w:tcPr>
            <w:tcW w:w="1240" w:type="dxa"/>
            <w:tcBorders>
              <w:top w:val="nil"/>
              <w:left w:val="nil"/>
              <w:bottom w:val="single" w:sz="12" w:space="0" w:color="auto"/>
              <w:right w:val="single" w:sz="12" w:space="0" w:color="auto"/>
            </w:tcBorders>
            <w:shd w:val="clear" w:color="auto" w:fill="auto"/>
            <w:vAlign w:val="center"/>
          </w:tcPr>
          <w:p w14:paraId="27850E52" w14:textId="77777777" w:rsidR="006E4DAA" w:rsidRPr="006E4DAA" w:rsidRDefault="006E4DAA" w:rsidP="00E75C99">
            <w:pPr>
              <w:widowControl/>
              <w:jc w:val="center"/>
              <w:rPr>
                <w:rFonts w:ascii="宋体" w:hAnsi="宋体" w:cs="宋体"/>
                <w:color w:val="000000"/>
                <w:kern w:val="0"/>
                <w:sz w:val="18"/>
                <w:szCs w:val="18"/>
              </w:rPr>
            </w:pPr>
            <w:r w:rsidRPr="006E4DAA">
              <w:rPr>
                <w:rFonts w:ascii="宋体" w:hAnsi="宋体" w:cs="宋体" w:hint="eastAsia"/>
                <w:color w:val="000000"/>
                <w:kern w:val="0"/>
                <w:sz w:val="18"/>
                <w:szCs w:val="18"/>
              </w:rPr>
              <w:t>——</w:t>
            </w:r>
          </w:p>
        </w:tc>
      </w:tr>
      <w:tr w:rsidR="006E4DAA" w:rsidRPr="006E4DAA" w14:paraId="6FEA7625" w14:textId="77777777" w:rsidTr="00BE63E6">
        <w:trPr>
          <w:trHeight w:val="360"/>
        </w:trPr>
        <w:tc>
          <w:tcPr>
            <w:tcW w:w="9189" w:type="dxa"/>
            <w:gridSpan w:val="7"/>
            <w:tcBorders>
              <w:top w:val="single" w:sz="12" w:space="0" w:color="auto"/>
              <w:left w:val="single" w:sz="12" w:space="0" w:color="auto"/>
              <w:bottom w:val="single" w:sz="12" w:space="0" w:color="auto"/>
              <w:right w:val="single" w:sz="12" w:space="0" w:color="auto"/>
            </w:tcBorders>
            <w:vAlign w:val="center"/>
          </w:tcPr>
          <w:p w14:paraId="604FC94D" w14:textId="77777777" w:rsidR="006E4DAA" w:rsidRPr="006E4DAA" w:rsidRDefault="006E4DAA" w:rsidP="00E75C99">
            <w:pPr>
              <w:widowControl/>
              <w:jc w:val="left"/>
              <w:rPr>
                <w:rFonts w:ascii="宋体" w:hAnsi="宋体" w:cs="宋体"/>
                <w:color w:val="000000"/>
                <w:kern w:val="0"/>
                <w:sz w:val="18"/>
                <w:szCs w:val="18"/>
              </w:rPr>
            </w:pPr>
            <w:r w:rsidRPr="006E4DAA">
              <w:rPr>
                <w:rFonts w:ascii="宋体" w:hAnsi="宋体" w:cs="宋体" w:hint="eastAsia"/>
                <w:color w:val="000000"/>
                <w:kern w:val="0"/>
                <w:sz w:val="18"/>
                <w:szCs w:val="18"/>
              </w:rPr>
              <w:t>说明：基础指标</w:t>
            </w:r>
            <w:r w:rsidR="00CC25B7">
              <w:rPr>
                <w:rFonts w:ascii="宋体" w:hAnsi="宋体" w:cs="宋体" w:hint="eastAsia"/>
                <w:color w:val="000000"/>
                <w:kern w:val="0"/>
                <w:sz w:val="18"/>
                <w:szCs w:val="18"/>
              </w:rPr>
              <w:t>应</w:t>
            </w:r>
            <w:r w:rsidRPr="006E4DAA">
              <w:rPr>
                <w:rFonts w:ascii="宋体" w:hAnsi="宋体" w:cs="宋体" w:hint="eastAsia"/>
                <w:color w:val="000000"/>
                <w:kern w:val="0"/>
                <w:sz w:val="18"/>
                <w:szCs w:val="18"/>
              </w:rPr>
              <w:t>全部满足</w:t>
            </w:r>
          </w:p>
        </w:tc>
      </w:tr>
    </w:tbl>
    <w:p w14:paraId="10C36E38" w14:textId="77777777" w:rsidR="006E4DAA" w:rsidRDefault="006E4DAA" w:rsidP="006E4DAA">
      <w:pPr>
        <w:pStyle w:val="affffb"/>
        <w:ind w:firstLine="420"/>
      </w:pPr>
    </w:p>
    <w:p w14:paraId="346808BA" w14:textId="77777777" w:rsidR="006E4DAA" w:rsidRDefault="006E4DAA" w:rsidP="006E4DAA">
      <w:pPr>
        <w:pStyle w:val="affd"/>
        <w:spacing w:before="120" w:after="120"/>
      </w:pPr>
      <w:bookmarkStart w:id="60" w:name="_Toc100509142"/>
      <w:r w:rsidRPr="006E4DAA">
        <w:rPr>
          <w:rFonts w:hint="eastAsia"/>
        </w:rPr>
        <w:t>质量评价结果</w:t>
      </w:r>
      <w:bookmarkEnd w:id="60"/>
    </w:p>
    <w:p w14:paraId="16238BC2" w14:textId="77777777" w:rsidR="006E4DAA" w:rsidRDefault="006E4DAA" w:rsidP="006E4DAA">
      <w:pPr>
        <w:pStyle w:val="affffb"/>
        <w:ind w:firstLine="420"/>
      </w:pPr>
      <w:r w:rsidRPr="006E4DAA">
        <w:rPr>
          <w:rFonts w:hint="eastAsia"/>
        </w:rPr>
        <w:t>根据质量评价结果分设一级、二级、三级。</w:t>
      </w:r>
    </w:p>
    <w:p w14:paraId="6CB55030" w14:textId="77777777" w:rsidR="006E4DAA" w:rsidRDefault="006E4DAA" w:rsidP="006E4DAA">
      <w:pPr>
        <w:pStyle w:val="affffb"/>
        <w:ind w:firstLineChars="0" w:firstLine="0"/>
        <w:jc w:val="center"/>
      </w:pPr>
    </w:p>
    <w:p w14:paraId="02D242EB" w14:textId="77777777" w:rsidR="00C058D7" w:rsidRDefault="00C058D7" w:rsidP="006E4DAA">
      <w:pPr>
        <w:pStyle w:val="affffb"/>
        <w:ind w:firstLineChars="0" w:firstLine="0"/>
        <w:jc w:val="center"/>
        <w:sectPr w:rsidR="00C058D7" w:rsidSect="00570CA1">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pPr>
    </w:p>
    <w:p w14:paraId="575DE00D" w14:textId="77777777" w:rsidR="00C058D7" w:rsidRDefault="00C058D7" w:rsidP="00C058D7">
      <w:pPr>
        <w:pStyle w:val="af8"/>
      </w:pPr>
      <w:bookmarkStart w:id="61" w:name="BookMark5"/>
      <w:bookmarkEnd w:id="24"/>
    </w:p>
    <w:p w14:paraId="476932C8" w14:textId="77777777" w:rsidR="00C058D7" w:rsidRDefault="00C058D7" w:rsidP="00C058D7">
      <w:pPr>
        <w:pStyle w:val="afe"/>
      </w:pPr>
    </w:p>
    <w:p w14:paraId="29CE0E41" w14:textId="77777777" w:rsidR="00C058D7" w:rsidRDefault="00C058D7" w:rsidP="00C058D7">
      <w:pPr>
        <w:pStyle w:val="aff3"/>
        <w:spacing w:after="120"/>
      </w:pPr>
      <w:r>
        <w:br/>
      </w:r>
      <w:bookmarkStart w:id="62" w:name="_Toc100509143"/>
      <w:r>
        <w:rPr>
          <w:rFonts w:hint="eastAsia"/>
        </w:rPr>
        <w:t>（规范性）</w:t>
      </w:r>
      <w:r>
        <w:br/>
      </w:r>
      <w:r w:rsidR="00D0634C">
        <w:rPr>
          <w:rFonts w:hint="eastAsia"/>
        </w:rPr>
        <w:t>相关</w:t>
      </w:r>
      <w:r>
        <w:rPr>
          <w:rFonts w:hint="eastAsia"/>
        </w:rPr>
        <w:t>名词解释</w:t>
      </w:r>
      <w:bookmarkEnd w:id="62"/>
    </w:p>
    <w:p w14:paraId="6105A728" w14:textId="77777777" w:rsidR="00C058D7" w:rsidRDefault="00C56EE6" w:rsidP="00C56EE6">
      <w:pPr>
        <w:pStyle w:val="aff4"/>
        <w:spacing w:before="120" w:after="120"/>
      </w:pPr>
      <w:bookmarkStart w:id="63" w:name="_Toc100509144"/>
      <w:r w:rsidRPr="00C56EE6">
        <w:rPr>
          <w:rFonts w:hint="eastAsia"/>
        </w:rPr>
        <w:t>白瓶</w:t>
      </w:r>
      <w:bookmarkEnd w:id="63"/>
    </w:p>
    <w:p w14:paraId="30EA97AD" w14:textId="77777777" w:rsidR="00C56EE6" w:rsidRDefault="00C56EE6" w:rsidP="00C56EE6">
      <w:pPr>
        <w:pStyle w:val="affffb"/>
        <w:ind w:firstLine="420"/>
      </w:pPr>
      <w:r w:rsidRPr="00C56EE6">
        <w:rPr>
          <w:rFonts w:hint="eastAsia"/>
        </w:rPr>
        <w:t>盛装过水、碳酸饮料、苏打水、果肉饮料、酒等水基及水溶性饮料的无色透明废PET瓶。</w:t>
      </w:r>
    </w:p>
    <w:p w14:paraId="32C9A223" w14:textId="77777777" w:rsidR="00C56EE6" w:rsidRDefault="00C56EE6" w:rsidP="00C56EE6">
      <w:pPr>
        <w:pStyle w:val="aff4"/>
        <w:spacing w:before="120" w:after="120"/>
      </w:pPr>
      <w:bookmarkStart w:id="64" w:name="_Toc100509145"/>
      <w:r w:rsidRPr="00C56EE6">
        <w:rPr>
          <w:rFonts w:hint="eastAsia"/>
        </w:rPr>
        <w:t>蓝瓶</w:t>
      </w:r>
      <w:bookmarkEnd w:id="64"/>
    </w:p>
    <w:p w14:paraId="7C5DEDD4" w14:textId="77777777" w:rsidR="00C56EE6" w:rsidRDefault="00C56EE6" w:rsidP="00C56EE6">
      <w:pPr>
        <w:pStyle w:val="affffb"/>
        <w:ind w:firstLine="420"/>
      </w:pPr>
      <w:r w:rsidRPr="00C56EE6">
        <w:rPr>
          <w:rFonts w:hint="eastAsia"/>
        </w:rPr>
        <w:t>盛装过水、碳酸饮料、苏打水、果肉饮料、酒等水基及水溶性饮料的蓝色透明废PET瓶。</w:t>
      </w:r>
    </w:p>
    <w:p w14:paraId="3A79EB68" w14:textId="77777777" w:rsidR="00C56EE6" w:rsidRPr="00C56EE6" w:rsidRDefault="00C56EE6" w:rsidP="00C56EE6">
      <w:pPr>
        <w:pStyle w:val="aff4"/>
        <w:spacing w:before="120" w:after="120"/>
      </w:pPr>
      <w:bookmarkStart w:id="65" w:name="_Toc100509146"/>
      <w:r w:rsidRPr="00C56EE6">
        <w:rPr>
          <w:rFonts w:hint="eastAsia"/>
        </w:rPr>
        <w:t>绿瓶</w:t>
      </w:r>
      <w:bookmarkEnd w:id="65"/>
    </w:p>
    <w:p w14:paraId="7248C554" w14:textId="77777777" w:rsidR="00C058D7" w:rsidRDefault="00C56EE6" w:rsidP="00C058D7">
      <w:pPr>
        <w:pStyle w:val="affffb"/>
        <w:ind w:firstLine="420"/>
      </w:pPr>
      <w:r w:rsidRPr="00C56EE6">
        <w:rPr>
          <w:rFonts w:hint="eastAsia"/>
        </w:rPr>
        <w:t>盛装过水、碳酸饮料、苏打水、果肉饮料、酒等水基及水溶性饮料的绿色透明废PET瓶。</w:t>
      </w:r>
    </w:p>
    <w:p w14:paraId="6CC70B78" w14:textId="77777777" w:rsidR="00C56EE6" w:rsidRPr="00C058D7" w:rsidRDefault="00C56EE6" w:rsidP="00C56EE6">
      <w:pPr>
        <w:pStyle w:val="aff4"/>
        <w:spacing w:before="120" w:after="120"/>
      </w:pPr>
      <w:bookmarkStart w:id="66" w:name="_Toc100509147"/>
      <w:r w:rsidRPr="00C56EE6">
        <w:rPr>
          <w:rFonts w:hint="eastAsia"/>
        </w:rPr>
        <w:t>油瓶</w:t>
      </w:r>
      <w:bookmarkEnd w:id="66"/>
    </w:p>
    <w:p w14:paraId="2B0FE06C" w14:textId="77777777" w:rsidR="00C058D7" w:rsidRDefault="00C56EE6" w:rsidP="00C058D7">
      <w:pPr>
        <w:pStyle w:val="affffb"/>
        <w:ind w:firstLine="420"/>
      </w:pPr>
      <w:r w:rsidRPr="00C56EE6">
        <w:rPr>
          <w:rFonts w:hint="eastAsia"/>
        </w:rPr>
        <w:t>盛装过食用油、食用油制品的无色透明废PET瓶，不包括其它颜色的油瓶。</w:t>
      </w:r>
    </w:p>
    <w:p w14:paraId="1B216362" w14:textId="77777777" w:rsidR="00C56EE6" w:rsidRDefault="00C56EE6" w:rsidP="00C56EE6">
      <w:pPr>
        <w:pStyle w:val="aff4"/>
        <w:spacing w:before="120" w:after="120"/>
      </w:pPr>
      <w:bookmarkStart w:id="67" w:name="_Toc100509148"/>
      <w:r w:rsidRPr="00C56EE6">
        <w:rPr>
          <w:rFonts w:hint="eastAsia"/>
        </w:rPr>
        <w:t>杂瓶</w:t>
      </w:r>
      <w:bookmarkEnd w:id="67"/>
    </w:p>
    <w:p w14:paraId="6AEE5967" w14:textId="77777777" w:rsidR="00C058D7" w:rsidRDefault="00C56EE6" w:rsidP="00C058D7">
      <w:pPr>
        <w:pStyle w:val="affffb"/>
        <w:ind w:firstLine="420"/>
      </w:pPr>
      <w:r w:rsidRPr="00C56EE6">
        <w:rPr>
          <w:rFonts w:hint="eastAsia"/>
        </w:rPr>
        <w:t>所述主题品种之外的其他废PET瓶。</w:t>
      </w:r>
    </w:p>
    <w:p w14:paraId="54E8A41A" w14:textId="77777777" w:rsidR="00C56EE6" w:rsidRDefault="00C56EE6" w:rsidP="00C56EE6">
      <w:pPr>
        <w:pStyle w:val="aff4"/>
        <w:spacing w:before="120" w:after="120"/>
      </w:pPr>
      <w:bookmarkStart w:id="68" w:name="_Toc100509149"/>
      <w:r w:rsidRPr="00C56EE6">
        <w:rPr>
          <w:rFonts w:hint="eastAsia"/>
        </w:rPr>
        <w:t>杂色瓶</w:t>
      </w:r>
      <w:bookmarkEnd w:id="68"/>
    </w:p>
    <w:p w14:paraId="7BEC51A2" w14:textId="77777777" w:rsidR="00C56EE6" w:rsidRDefault="00C56EE6" w:rsidP="00C56EE6">
      <w:pPr>
        <w:pStyle w:val="affffb"/>
        <w:ind w:firstLine="420"/>
      </w:pPr>
      <w:r w:rsidRPr="00C56EE6">
        <w:rPr>
          <w:rFonts w:hint="eastAsia"/>
        </w:rPr>
        <w:t>三种及以上颜色混合在一起的废PET瓶。</w:t>
      </w:r>
    </w:p>
    <w:p w14:paraId="3404AC0A" w14:textId="77777777" w:rsidR="00C56EE6" w:rsidRDefault="00C56EE6" w:rsidP="00C56EE6">
      <w:pPr>
        <w:pStyle w:val="aff4"/>
        <w:spacing w:before="120" w:after="120"/>
      </w:pPr>
      <w:bookmarkStart w:id="69" w:name="_Toc100509150"/>
      <w:r w:rsidRPr="00C56EE6">
        <w:rPr>
          <w:rFonts w:hint="eastAsia"/>
        </w:rPr>
        <w:t>杂塑</w:t>
      </w:r>
      <w:bookmarkEnd w:id="69"/>
    </w:p>
    <w:p w14:paraId="3248BC99" w14:textId="77777777" w:rsidR="00C56EE6" w:rsidRDefault="00C56EE6" w:rsidP="00C56EE6">
      <w:pPr>
        <w:pStyle w:val="affffb"/>
        <w:ind w:firstLine="420"/>
      </w:pPr>
      <w:r w:rsidRPr="00C56EE6">
        <w:rPr>
          <w:rFonts w:hint="eastAsia"/>
        </w:rPr>
        <w:t>除废PET瓶之外的其它塑料制品。</w:t>
      </w:r>
    </w:p>
    <w:p w14:paraId="2B77FF91" w14:textId="77777777" w:rsidR="00C56EE6" w:rsidRDefault="00C56EE6" w:rsidP="00C56EE6">
      <w:pPr>
        <w:pStyle w:val="aff4"/>
        <w:spacing w:before="120" w:after="120"/>
      </w:pPr>
      <w:bookmarkStart w:id="70" w:name="_Toc100509151"/>
      <w:r w:rsidRPr="00C56EE6">
        <w:rPr>
          <w:rFonts w:hint="eastAsia"/>
        </w:rPr>
        <w:t>杂质</w:t>
      </w:r>
      <w:bookmarkEnd w:id="70"/>
    </w:p>
    <w:p w14:paraId="35942A2E" w14:textId="77777777" w:rsidR="00C56EE6" w:rsidRDefault="00C56EE6" w:rsidP="00C56EE6">
      <w:pPr>
        <w:pStyle w:val="affffb"/>
        <w:ind w:firstLine="420"/>
      </w:pPr>
      <w:r w:rsidRPr="00C56EE6">
        <w:rPr>
          <w:rFonts w:hint="eastAsia"/>
        </w:rPr>
        <w:t>废PET瓶中夹杂的除去水分的其他非塑料混杂物，包括但不限于金属、砖块、石块、泥沙。</w:t>
      </w:r>
    </w:p>
    <w:p w14:paraId="1022EBA6" w14:textId="77777777" w:rsidR="00C56EE6" w:rsidRDefault="00C56EE6" w:rsidP="00C56EE6">
      <w:pPr>
        <w:pStyle w:val="aff4"/>
        <w:spacing w:before="120" w:after="120"/>
      </w:pPr>
      <w:bookmarkStart w:id="71" w:name="_Toc100509152"/>
      <w:r w:rsidRPr="00C56EE6">
        <w:rPr>
          <w:rFonts w:hint="eastAsia"/>
        </w:rPr>
        <w:t>净瓶</w:t>
      </w:r>
      <w:bookmarkEnd w:id="71"/>
    </w:p>
    <w:p w14:paraId="26B6F6FA" w14:textId="77777777" w:rsidR="00C56EE6" w:rsidRDefault="00C56EE6" w:rsidP="00C56EE6">
      <w:pPr>
        <w:pStyle w:val="affffb"/>
        <w:ind w:firstLine="420"/>
      </w:pPr>
      <w:r w:rsidRPr="00C56EE6">
        <w:rPr>
          <w:rFonts w:hint="eastAsia"/>
        </w:rPr>
        <w:t>去除或无标签的废PET瓶。</w:t>
      </w:r>
    </w:p>
    <w:p w14:paraId="542DAD16" w14:textId="77777777" w:rsidR="00C56EE6" w:rsidRDefault="00C56EE6" w:rsidP="00C56EE6">
      <w:pPr>
        <w:pStyle w:val="aff4"/>
        <w:spacing w:before="120" w:after="120"/>
      </w:pPr>
      <w:bookmarkStart w:id="72" w:name="_Toc100509153"/>
      <w:r w:rsidRPr="00C56EE6">
        <w:rPr>
          <w:rFonts w:hint="eastAsia"/>
        </w:rPr>
        <w:t>标签瓶</w:t>
      </w:r>
      <w:bookmarkEnd w:id="72"/>
    </w:p>
    <w:p w14:paraId="7755FDC7" w14:textId="77777777" w:rsidR="00C56EE6" w:rsidRDefault="00C56EE6" w:rsidP="00C56EE6">
      <w:pPr>
        <w:pStyle w:val="affffb"/>
        <w:ind w:firstLine="420"/>
      </w:pPr>
      <w:r w:rsidRPr="00C56EE6">
        <w:rPr>
          <w:rFonts w:hint="eastAsia"/>
        </w:rPr>
        <w:t>未去除标签的废PET瓶。</w:t>
      </w:r>
    </w:p>
    <w:p w14:paraId="38F5C4DD" w14:textId="77777777" w:rsidR="00C56EE6" w:rsidRDefault="00C56EE6" w:rsidP="00C56EE6">
      <w:pPr>
        <w:pStyle w:val="aff4"/>
        <w:spacing w:before="120" w:after="120"/>
      </w:pPr>
      <w:bookmarkStart w:id="73" w:name="_Toc100509154"/>
      <w:r w:rsidRPr="00C56EE6">
        <w:rPr>
          <w:rFonts w:hint="eastAsia"/>
        </w:rPr>
        <w:t>老化瓶</w:t>
      </w:r>
      <w:bookmarkEnd w:id="73"/>
    </w:p>
    <w:p w14:paraId="478E18A5" w14:textId="77777777" w:rsidR="00C56EE6" w:rsidRDefault="00C56EE6" w:rsidP="00C56EE6">
      <w:pPr>
        <w:pStyle w:val="affffb"/>
        <w:ind w:firstLine="420"/>
      </w:pPr>
      <w:r w:rsidRPr="00C56EE6">
        <w:rPr>
          <w:rFonts w:hint="eastAsia"/>
        </w:rPr>
        <w:t>受到热、氧、水、光、微生物、化学介质等环境因素的作用，材料的化学组成、结构出现变化，物理性能变差的废PET瓶。其表现包括但不限于发硬、发粘、变脆、变色、失去强度等。</w:t>
      </w:r>
    </w:p>
    <w:p w14:paraId="31543AEC" w14:textId="77777777" w:rsidR="00C56EE6" w:rsidRDefault="00661ACC" w:rsidP="00C56EE6">
      <w:pPr>
        <w:pStyle w:val="aff4"/>
        <w:spacing w:before="120" w:after="120"/>
      </w:pPr>
      <w:bookmarkStart w:id="74" w:name="_Toc100509155"/>
      <w:r w:rsidRPr="00661ACC">
        <w:rPr>
          <w:rFonts w:hint="eastAsia"/>
        </w:rPr>
        <w:t>PET瓶体色标</w:t>
      </w:r>
      <w:bookmarkEnd w:id="74"/>
    </w:p>
    <w:p w14:paraId="0765466E" w14:textId="77777777" w:rsidR="00F611CA" w:rsidRDefault="00F611CA" w:rsidP="00F611CA">
      <w:pPr>
        <w:pStyle w:val="affffb"/>
        <w:ind w:firstLine="420"/>
      </w:pPr>
      <w:r>
        <w:rPr>
          <w:rFonts w:hint="eastAsia"/>
        </w:rPr>
        <w:t>采用PANTONE 塑胶色卡颜色值对应的颜色样板。</w:t>
      </w:r>
    </w:p>
    <w:p w14:paraId="534BA381" w14:textId="77777777" w:rsidR="008E189D" w:rsidRDefault="00F611CA" w:rsidP="00F611CA">
      <w:pPr>
        <w:pStyle w:val="affffb"/>
        <w:ind w:firstLine="420"/>
        <w:sectPr w:rsidR="008E189D" w:rsidSect="00570CA1">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pPr>
      <w:r>
        <w:rPr>
          <w:rFonts w:hint="eastAsia"/>
        </w:rPr>
        <w:t>注：在实际使用中，由第三方封装符合PANTONE 塑胶色卡颜色的，新PET包装瓶实物作为色卡，每个实物色卡，自生产日期记起，使用有效期为1</w:t>
      </w:r>
      <w:r w:rsidR="00E75C99">
        <w:rPr>
          <w:rFonts w:hint="eastAsia"/>
        </w:rPr>
        <w:t>年</w:t>
      </w:r>
    </w:p>
    <w:p w14:paraId="17CC78E3" w14:textId="77777777" w:rsidR="00F611CA" w:rsidRDefault="00F611CA" w:rsidP="008E189D">
      <w:pPr>
        <w:pStyle w:val="af8"/>
      </w:pPr>
    </w:p>
    <w:p w14:paraId="1A465AF5" w14:textId="77777777" w:rsidR="008E189D" w:rsidRDefault="008E189D" w:rsidP="008E189D">
      <w:pPr>
        <w:pStyle w:val="afe"/>
      </w:pPr>
    </w:p>
    <w:p w14:paraId="181C2F37" w14:textId="77777777" w:rsidR="008E189D" w:rsidRDefault="008E189D" w:rsidP="008E189D">
      <w:pPr>
        <w:pStyle w:val="aff3"/>
        <w:spacing w:after="120"/>
      </w:pPr>
      <w:r>
        <w:br/>
      </w:r>
      <w:bookmarkStart w:id="75" w:name="_Toc100509156"/>
      <w:r>
        <w:rPr>
          <w:rFonts w:hint="eastAsia"/>
        </w:rPr>
        <w:t>（规范性）</w:t>
      </w:r>
      <w:r>
        <w:br/>
      </w:r>
      <w:r>
        <w:rPr>
          <w:rFonts w:hint="eastAsia"/>
        </w:rPr>
        <w:t>质量分级评价应用实例</w:t>
      </w:r>
      <w:bookmarkEnd w:id="75"/>
    </w:p>
    <w:p w14:paraId="0C4C0C07" w14:textId="77777777" w:rsidR="008E189D" w:rsidRPr="008E189D" w:rsidRDefault="008E189D" w:rsidP="008E189D">
      <w:pPr>
        <w:pStyle w:val="aff4"/>
        <w:spacing w:before="120" w:after="120"/>
      </w:pPr>
      <w:bookmarkStart w:id="76" w:name="_Hlk100507248"/>
      <w:bookmarkStart w:id="77" w:name="_Toc100509157"/>
      <w:r w:rsidRPr="008E189D">
        <w:rPr>
          <w:rFonts w:hint="eastAsia"/>
        </w:rPr>
        <w:t>质量分级</w:t>
      </w:r>
      <w:r w:rsidRPr="008E189D">
        <w:t>评价应用</w:t>
      </w:r>
      <w:r w:rsidRPr="008E189D">
        <w:rPr>
          <w:rFonts w:hint="eastAsia"/>
        </w:rPr>
        <w:t>实例</w:t>
      </w:r>
      <w:bookmarkEnd w:id="76"/>
      <w:bookmarkEnd w:id="77"/>
    </w:p>
    <w:p w14:paraId="5C76211D" w14:textId="77777777" w:rsidR="008E189D" w:rsidRDefault="008E189D" w:rsidP="008E189D">
      <w:pPr>
        <w:pStyle w:val="affffb"/>
        <w:ind w:firstLine="420"/>
      </w:pPr>
      <w:r w:rsidRPr="008E189D">
        <w:rPr>
          <w:rFonts w:hint="eastAsia"/>
        </w:rPr>
        <w:t>质量分级评价应用实例（模板），见表B.1</w:t>
      </w:r>
    </w:p>
    <w:p w14:paraId="3AE134B2" w14:textId="77777777" w:rsidR="008E189D" w:rsidRDefault="008E189D" w:rsidP="008E189D">
      <w:pPr>
        <w:pStyle w:val="aff"/>
        <w:spacing w:before="120" w:after="120"/>
      </w:pPr>
      <w:r w:rsidRPr="008E189D">
        <w:rPr>
          <w:rFonts w:hint="eastAsia"/>
        </w:rPr>
        <w:t>废PET</w:t>
      </w:r>
      <w:proofErr w:type="gramStart"/>
      <w:r w:rsidRPr="008E189D">
        <w:rPr>
          <w:rFonts w:hint="eastAsia"/>
        </w:rPr>
        <w:t>净瓶砖质量</w:t>
      </w:r>
      <w:proofErr w:type="gramEnd"/>
      <w:r w:rsidRPr="008E189D">
        <w:rPr>
          <w:rFonts w:hint="eastAsia"/>
        </w:rPr>
        <w:t>分级评价与验收表</w:t>
      </w:r>
    </w:p>
    <w:tbl>
      <w:tblPr>
        <w:tblStyle w:val="afffffffffc"/>
        <w:tblW w:w="10666" w:type="dxa"/>
        <w:jc w:val="center"/>
        <w:tblLook w:val="04A0" w:firstRow="1" w:lastRow="0" w:firstColumn="1" w:lastColumn="0" w:noHBand="0" w:noVBand="1"/>
      </w:tblPr>
      <w:tblGrid>
        <w:gridCol w:w="465"/>
        <w:gridCol w:w="470"/>
        <w:gridCol w:w="717"/>
        <w:gridCol w:w="855"/>
        <w:gridCol w:w="890"/>
        <w:gridCol w:w="726"/>
        <w:gridCol w:w="870"/>
        <w:gridCol w:w="849"/>
        <w:gridCol w:w="698"/>
        <w:gridCol w:w="849"/>
        <w:gridCol w:w="847"/>
        <w:gridCol w:w="430"/>
        <w:gridCol w:w="627"/>
        <w:gridCol w:w="715"/>
        <w:gridCol w:w="658"/>
      </w:tblGrid>
      <w:tr w:rsidR="00E75C99" w14:paraId="7D8DACD5" w14:textId="77777777" w:rsidTr="009F1DD0">
        <w:trPr>
          <w:trHeight w:val="420"/>
          <w:jc w:val="center"/>
        </w:trPr>
        <w:tc>
          <w:tcPr>
            <w:tcW w:w="465" w:type="dxa"/>
            <w:vMerge w:val="restart"/>
            <w:tcBorders>
              <w:top w:val="single" w:sz="12" w:space="0" w:color="auto"/>
              <w:left w:val="single" w:sz="12" w:space="0" w:color="auto"/>
            </w:tcBorders>
            <w:vAlign w:val="center"/>
          </w:tcPr>
          <w:p w14:paraId="17C819C1" w14:textId="6DFCFA4D" w:rsidR="00E75C99" w:rsidRDefault="009F1DD0" w:rsidP="00E75C99">
            <w:pPr>
              <w:snapToGrid w:val="0"/>
              <w:jc w:val="center"/>
              <w:rPr>
                <w:rFonts w:asciiTheme="minorEastAsia" w:hAnsiTheme="minorEastAsia"/>
              </w:rPr>
            </w:pPr>
            <w:r>
              <w:rPr>
                <w:rFonts w:asciiTheme="minorEastAsia" w:hAnsiTheme="minorEastAsia" w:hint="eastAsia"/>
              </w:rPr>
              <w:t>品类</w:t>
            </w:r>
          </w:p>
        </w:tc>
        <w:tc>
          <w:tcPr>
            <w:tcW w:w="7771" w:type="dxa"/>
            <w:gridSpan w:val="10"/>
            <w:tcBorders>
              <w:top w:val="single" w:sz="12" w:space="0" w:color="auto"/>
              <w:right w:val="single" w:sz="4" w:space="0" w:color="auto"/>
            </w:tcBorders>
          </w:tcPr>
          <w:p w14:paraId="7290C598" w14:textId="77777777" w:rsidR="00E75C99" w:rsidRDefault="00E75C99" w:rsidP="00E75C99">
            <w:pPr>
              <w:snapToGrid w:val="0"/>
              <w:jc w:val="center"/>
              <w:rPr>
                <w:rFonts w:asciiTheme="minorEastAsia" w:hAnsiTheme="minorEastAsia"/>
              </w:rPr>
            </w:pPr>
            <w:r>
              <w:rPr>
                <w:rFonts w:asciiTheme="minorEastAsia" w:hAnsiTheme="minorEastAsia" w:hint="eastAsia"/>
              </w:rPr>
              <w:t>合格指标及</w:t>
            </w:r>
            <w:r>
              <w:rPr>
                <w:rFonts w:asciiTheme="minorEastAsia" w:hAnsiTheme="minorEastAsia"/>
              </w:rPr>
              <w:t>分级</w:t>
            </w:r>
          </w:p>
        </w:tc>
        <w:tc>
          <w:tcPr>
            <w:tcW w:w="430" w:type="dxa"/>
            <w:vMerge w:val="restart"/>
            <w:tcBorders>
              <w:top w:val="single" w:sz="12" w:space="0" w:color="auto"/>
              <w:left w:val="single" w:sz="4" w:space="0" w:color="auto"/>
              <w:bottom w:val="single" w:sz="12" w:space="0" w:color="auto"/>
            </w:tcBorders>
            <w:vAlign w:val="center"/>
          </w:tcPr>
          <w:p w14:paraId="36F9592C" w14:textId="77777777" w:rsidR="00E75C99" w:rsidRDefault="00E75C99" w:rsidP="00E75C99">
            <w:pPr>
              <w:snapToGrid w:val="0"/>
              <w:jc w:val="center"/>
              <w:rPr>
                <w:rFonts w:asciiTheme="minorEastAsia" w:hAnsiTheme="minorEastAsia"/>
              </w:rPr>
            </w:pPr>
            <w:r>
              <w:rPr>
                <w:rFonts w:asciiTheme="minorEastAsia" w:hAnsiTheme="minorEastAsia" w:hint="eastAsia"/>
              </w:rPr>
              <w:t>合格</w:t>
            </w:r>
            <w:r>
              <w:rPr>
                <w:rFonts w:asciiTheme="minorEastAsia" w:hAnsiTheme="minorEastAsia"/>
              </w:rPr>
              <w:t>判定</w:t>
            </w:r>
          </w:p>
        </w:tc>
        <w:tc>
          <w:tcPr>
            <w:tcW w:w="627" w:type="dxa"/>
            <w:vMerge w:val="restart"/>
            <w:tcBorders>
              <w:top w:val="single" w:sz="12" w:space="0" w:color="auto"/>
              <w:bottom w:val="single" w:sz="12" w:space="0" w:color="auto"/>
            </w:tcBorders>
            <w:vAlign w:val="center"/>
          </w:tcPr>
          <w:p w14:paraId="05FEABD5" w14:textId="77777777" w:rsidR="009F1DD0" w:rsidRPr="009F1DD0" w:rsidRDefault="009F1DD0" w:rsidP="009F1DD0">
            <w:pPr>
              <w:snapToGrid w:val="0"/>
              <w:jc w:val="center"/>
              <w:rPr>
                <w:rFonts w:asciiTheme="minorEastAsia" w:hAnsiTheme="minorEastAsia" w:hint="eastAsia"/>
              </w:rPr>
            </w:pPr>
            <w:r w:rsidRPr="009F1DD0">
              <w:rPr>
                <w:rFonts w:asciiTheme="minorEastAsia" w:hAnsiTheme="minorEastAsia" w:hint="eastAsia"/>
              </w:rPr>
              <w:t>重量</w:t>
            </w:r>
          </w:p>
          <w:p w14:paraId="16DEB7B1" w14:textId="1612B1CB" w:rsidR="00E75C99" w:rsidRDefault="009F1DD0" w:rsidP="009F1DD0">
            <w:pPr>
              <w:snapToGrid w:val="0"/>
              <w:jc w:val="center"/>
              <w:rPr>
                <w:rFonts w:asciiTheme="minorEastAsia" w:hAnsiTheme="minorEastAsia"/>
              </w:rPr>
            </w:pPr>
            <w:r w:rsidRPr="009F1DD0">
              <w:rPr>
                <w:rFonts w:asciiTheme="minorEastAsia" w:hAnsiTheme="minorEastAsia"/>
              </w:rPr>
              <w:t>kg</w:t>
            </w:r>
          </w:p>
        </w:tc>
        <w:tc>
          <w:tcPr>
            <w:tcW w:w="715" w:type="dxa"/>
            <w:vMerge w:val="restart"/>
            <w:tcBorders>
              <w:top w:val="single" w:sz="12" w:space="0" w:color="auto"/>
              <w:bottom w:val="single" w:sz="12" w:space="0" w:color="auto"/>
            </w:tcBorders>
            <w:vAlign w:val="center"/>
          </w:tcPr>
          <w:p w14:paraId="3489542B" w14:textId="77777777" w:rsidR="009F1DD0" w:rsidRPr="009F1DD0" w:rsidRDefault="009F1DD0" w:rsidP="009F1DD0">
            <w:pPr>
              <w:snapToGrid w:val="0"/>
              <w:jc w:val="center"/>
              <w:rPr>
                <w:rFonts w:asciiTheme="minorEastAsia" w:hAnsiTheme="minorEastAsia" w:hint="eastAsia"/>
              </w:rPr>
            </w:pPr>
            <w:r w:rsidRPr="009F1DD0">
              <w:rPr>
                <w:rFonts w:asciiTheme="minorEastAsia" w:hAnsiTheme="minorEastAsia" w:hint="eastAsia"/>
              </w:rPr>
              <w:t>作价</w:t>
            </w:r>
          </w:p>
          <w:p w14:paraId="136EC6D9" w14:textId="77777777" w:rsidR="009F1DD0" w:rsidRPr="009F1DD0" w:rsidRDefault="009F1DD0" w:rsidP="009F1DD0">
            <w:pPr>
              <w:snapToGrid w:val="0"/>
              <w:jc w:val="center"/>
              <w:rPr>
                <w:rFonts w:asciiTheme="minorEastAsia" w:hAnsiTheme="minorEastAsia" w:hint="eastAsia"/>
              </w:rPr>
            </w:pPr>
            <w:r w:rsidRPr="009F1DD0">
              <w:rPr>
                <w:rFonts w:asciiTheme="minorEastAsia" w:hAnsiTheme="minorEastAsia" w:hint="eastAsia"/>
              </w:rPr>
              <w:t>单价</w:t>
            </w:r>
          </w:p>
          <w:p w14:paraId="7939B872" w14:textId="1BCF226A" w:rsidR="00E75C99" w:rsidRDefault="009F1DD0" w:rsidP="009F1DD0">
            <w:pPr>
              <w:snapToGrid w:val="0"/>
              <w:jc w:val="center"/>
              <w:rPr>
                <w:rFonts w:asciiTheme="minorEastAsia" w:hAnsiTheme="minorEastAsia"/>
              </w:rPr>
            </w:pPr>
            <w:r w:rsidRPr="009F1DD0">
              <w:rPr>
                <w:rFonts w:asciiTheme="minorEastAsia" w:hAnsiTheme="minorEastAsia" w:hint="eastAsia"/>
              </w:rPr>
              <w:t>元</w:t>
            </w:r>
          </w:p>
        </w:tc>
        <w:tc>
          <w:tcPr>
            <w:tcW w:w="658" w:type="dxa"/>
            <w:vMerge w:val="restart"/>
            <w:tcBorders>
              <w:top w:val="single" w:sz="12" w:space="0" w:color="auto"/>
              <w:bottom w:val="single" w:sz="12" w:space="0" w:color="auto"/>
              <w:right w:val="single" w:sz="12" w:space="0" w:color="auto"/>
            </w:tcBorders>
            <w:vAlign w:val="center"/>
          </w:tcPr>
          <w:p w14:paraId="5D23E39B" w14:textId="77777777" w:rsidR="009F1DD0" w:rsidRPr="009F1DD0" w:rsidRDefault="009F1DD0" w:rsidP="009F1DD0">
            <w:pPr>
              <w:snapToGrid w:val="0"/>
              <w:jc w:val="center"/>
              <w:rPr>
                <w:rFonts w:asciiTheme="minorEastAsia" w:hAnsiTheme="minorEastAsia" w:hint="eastAsia"/>
              </w:rPr>
            </w:pPr>
            <w:r w:rsidRPr="009F1DD0">
              <w:rPr>
                <w:rFonts w:asciiTheme="minorEastAsia" w:hAnsiTheme="minorEastAsia" w:hint="eastAsia"/>
              </w:rPr>
              <w:t>金额</w:t>
            </w:r>
          </w:p>
          <w:p w14:paraId="3665E1A1" w14:textId="44DF9244" w:rsidR="00E75C99" w:rsidRDefault="009F1DD0" w:rsidP="009F1DD0">
            <w:pPr>
              <w:snapToGrid w:val="0"/>
              <w:jc w:val="center"/>
              <w:rPr>
                <w:rFonts w:asciiTheme="minorEastAsia" w:hAnsiTheme="minorEastAsia"/>
              </w:rPr>
            </w:pPr>
            <w:r w:rsidRPr="009F1DD0">
              <w:rPr>
                <w:rFonts w:asciiTheme="minorEastAsia" w:hAnsiTheme="minorEastAsia" w:hint="eastAsia"/>
              </w:rPr>
              <w:t>元</w:t>
            </w:r>
          </w:p>
        </w:tc>
      </w:tr>
      <w:tr w:rsidR="00E75C99" w14:paraId="0974B43A" w14:textId="77777777" w:rsidTr="009F1DD0">
        <w:trPr>
          <w:trHeight w:val="491"/>
          <w:jc w:val="center"/>
        </w:trPr>
        <w:tc>
          <w:tcPr>
            <w:tcW w:w="465" w:type="dxa"/>
            <w:vMerge/>
            <w:tcBorders>
              <w:left w:val="single" w:sz="12" w:space="0" w:color="auto"/>
            </w:tcBorders>
            <w:vAlign w:val="center"/>
          </w:tcPr>
          <w:p w14:paraId="3F2C754B" w14:textId="77777777" w:rsidR="00E75C99" w:rsidRDefault="00E75C99" w:rsidP="00E75C99">
            <w:pPr>
              <w:snapToGrid w:val="0"/>
              <w:jc w:val="center"/>
              <w:rPr>
                <w:rFonts w:asciiTheme="minorEastAsia" w:hAnsiTheme="minorEastAsia"/>
              </w:rPr>
            </w:pPr>
          </w:p>
        </w:tc>
        <w:tc>
          <w:tcPr>
            <w:tcW w:w="470" w:type="dxa"/>
            <w:vMerge w:val="restart"/>
          </w:tcPr>
          <w:p w14:paraId="279C9949" w14:textId="77777777" w:rsidR="00E75C99" w:rsidRDefault="00E75C99" w:rsidP="00E75C99">
            <w:pPr>
              <w:snapToGrid w:val="0"/>
              <w:jc w:val="center"/>
              <w:rPr>
                <w:rFonts w:asciiTheme="minorEastAsia" w:hAnsiTheme="minorEastAsia"/>
              </w:rPr>
            </w:pPr>
            <w:r>
              <w:rPr>
                <w:rFonts w:asciiTheme="minorEastAsia" w:hAnsiTheme="minorEastAsia" w:hint="eastAsia"/>
              </w:rPr>
              <w:t>指标类型</w:t>
            </w:r>
          </w:p>
        </w:tc>
        <w:tc>
          <w:tcPr>
            <w:tcW w:w="2462" w:type="dxa"/>
            <w:gridSpan w:val="3"/>
            <w:vAlign w:val="center"/>
          </w:tcPr>
          <w:p w14:paraId="3DB15398" w14:textId="77777777" w:rsidR="00E75C99" w:rsidRDefault="00E75C99" w:rsidP="00E75C99">
            <w:pPr>
              <w:snapToGrid w:val="0"/>
              <w:jc w:val="center"/>
              <w:rPr>
                <w:rFonts w:asciiTheme="minorEastAsia" w:hAnsiTheme="minorEastAsia"/>
              </w:rPr>
            </w:pPr>
            <w:r>
              <w:rPr>
                <w:rFonts w:asciiTheme="minorEastAsia" w:hAnsiTheme="minorEastAsia" w:hint="eastAsia"/>
              </w:rPr>
              <w:t>一级</w:t>
            </w:r>
            <w:r>
              <w:rPr>
                <w:rFonts w:ascii="宋体" w:hAnsi="宋体" w:hint="eastAsia"/>
                <w:sz w:val="24"/>
              </w:rPr>
              <w:t>□</w:t>
            </w:r>
          </w:p>
        </w:tc>
        <w:tc>
          <w:tcPr>
            <w:tcW w:w="2445" w:type="dxa"/>
            <w:gridSpan w:val="3"/>
            <w:vAlign w:val="center"/>
          </w:tcPr>
          <w:p w14:paraId="56E0D266" w14:textId="77777777" w:rsidR="00E75C99" w:rsidRDefault="00E75C99" w:rsidP="00E75C99">
            <w:pPr>
              <w:snapToGrid w:val="0"/>
              <w:jc w:val="center"/>
              <w:rPr>
                <w:rFonts w:asciiTheme="minorEastAsia" w:hAnsiTheme="minorEastAsia"/>
              </w:rPr>
            </w:pPr>
            <w:r>
              <w:rPr>
                <w:rFonts w:asciiTheme="minorEastAsia" w:hAnsiTheme="minorEastAsia" w:hint="eastAsia"/>
              </w:rPr>
              <w:t>二级</w:t>
            </w:r>
            <w:r>
              <w:rPr>
                <w:rFonts w:ascii="宋体" w:hAnsi="宋体" w:hint="eastAsia"/>
                <w:sz w:val="24"/>
              </w:rPr>
              <w:t>□</w:t>
            </w:r>
          </w:p>
        </w:tc>
        <w:tc>
          <w:tcPr>
            <w:tcW w:w="2394" w:type="dxa"/>
            <w:gridSpan w:val="3"/>
            <w:tcBorders>
              <w:right w:val="single" w:sz="4" w:space="0" w:color="auto"/>
            </w:tcBorders>
            <w:vAlign w:val="center"/>
          </w:tcPr>
          <w:p w14:paraId="09F46747" w14:textId="77777777" w:rsidR="00E75C99" w:rsidRDefault="00E75C99" w:rsidP="00E75C99">
            <w:pPr>
              <w:snapToGrid w:val="0"/>
              <w:jc w:val="center"/>
              <w:rPr>
                <w:rFonts w:asciiTheme="minorEastAsia" w:hAnsiTheme="minorEastAsia"/>
              </w:rPr>
            </w:pPr>
            <w:r>
              <w:rPr>
                <w:rFonts w:asciiTheme="minorEastAsia" w:hAnsiTheme="minorEastAsia" w:hint="eastAsia"/>
              </w:rPr>
              <w:t>三级</w:t>
            </w:r>
            <w:r>
              <w:rPr>
                <w:rFonts w:ascii="宋体" w:hAnsi="宋体" w:hint="eastAsia"/>
                <w:sz w:val="24"/>
              </w:rPr>
              <w:t>□</w:t>
            </w:r>
          </w:p>
        </w:tc>
        <w:tc>
          <w:tcPr>
            <w:tcW w:w="430" w:type="dxa"/>
            <w:vMerge/>
            <w:tcBorders>
              <w:left w:val="single" w:sz="4" w:space="0" w:color="auto"/>
              <w:bottom w:val="single" w:sz="12" w:space="0" w:color="auto"/>
            </w:tcBorders>
            <w:vAlign w:val="center"/>
          </w:tcPr>
          <w:p w14:paraId="002AC891"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045D17E1"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0269C4DF" w14:textId="77777777" w:rsidR="00E75C99" w:rsidRDefault="00E75C99" w:rsidP="00E75C99">
            <w:pPr>
              <w:snapToGrid w:val="0"/>
              <w:jc w:val="center"/>
              <w:rPr>
                <w:rFonts w:asciiTheme="minorEastAsia" w:hAnsiTheme="minorEastAsia"/>
              </w:rPr>
            </w:pPr>
          </w:p>
        </w:tc>
        <w:tc>
          <w:tcPr>
            <w:tcW w:w="658" w:type="dxa"/>
            <w:vMerge/>
            <w:tcBorders>
              <w:bottom w:val="single" w:sz="12" w:space="0" w:color="auto"/>
              <w:right w:val="single" w:sz="12" w:space="0" w:color="auto"/>
            </w:tcBorders>
            <w:vAlign w:val="center"/>
          </w:tcPr>
          <w:p w14:paraId="2EB24E5B" w14:textId="77777777" w:rsidR="00E75C99" w:rsidRDefault="00E75C99" w:rsidP="00E75C99">
            <w:pPr>
              <w:snapToGrid w:val="0"/>
              <w:jc w:val="center"/>
              <w:rPr>
                <w:rFonts w:asciiTheme="minorEastAsia" w:hAnsiTheme="minorEastAsia"/>
              </w:rPr>
            </w:pPr>
          </w:p>
        </w:tc>
      </w:tr>
      <w:tr w:rsidR="00E75C99" w14:paraId="04DD5F9B" w14:textId="77777777" w:rsidTr="00382665">
        <w:trPr>
          <w:trHeight w:val="315"/>
          <w:jc w:val="center"/>
        </w:trPr>
        <w:tc>
          <w:tcPr>
            <w:tcW w:w="465" w:type="dxa"/>
            <w:vMerge/>
            <w:tcBorders>
              <w:left w:val="single" w:sz="12" w:space="0" w:color="auto"/>
              <w:bottom w:val="single" w:sz="12" w:space="0" w:color="auto"/>
            </w:tcBorders>
            <w:vAlign w:val="center"/>
          </w:tcPr>
          <w:p w14:paraId="5D32BD28" w14:textId="77777777" w:rsidR="00E75C99" w:rsidRDefault="00E75C99" w:rsidP="00E75C99">
            <w:pPr>
              <w:snapToGrid w:val="0"/>
              <w:jc w:val="center"/>
              <w:rPr>
                <w:rFonts w:asciiTheme="minorEastAsia" w:hAnsiTheme="minorEastAsia"/>
              </w:rPr>
            </w:pPr>
          </w:p>
        </w:tc>
        <w:tc>
          <w:tcPr>
            <w:tcW w:w="470" w:type="dxa"/>
            <w:vMerge/>
            <w:tcBorders>
              <w:bottom w:val="single" w:sz="12" w:space="0" w:color="auto"/>
            </w:tcBorders>
          </w:tcPr>
          <w:p w14:paraId="7E8F882F" w14:textId="77777777" w:rsidR="00E75C99" w:rsidRDefault="00E75C99" w:rsidP="00E75C99">
            <w:pPr>
              <w:snapToGrid w:val="0"/>
              <w:jc w:val="center"/>
              <w:rPr>
                <w:rFonts w:asciiTheme="minorEastAsia" w:hAnsiTheme="minorEastAsia"/>
              </w:rPr>
            </w:pPr>
          </w:p>
        </w:tc>
        <w:tc>
          <w:tcPr>
            <w:tcW w:w="717" w:type="dxa"/>
            <w:tcBorders>
              <w:bottom w:val="single" w:sz="12" w:space="0" w:color="auto"/>
            </w:tcBorders>
            <w:vAlign w:val="center"/>
          </w:tcPr>
          <w:p w14:paraId="63687F6A" w14:textId="77777777" w:rsidR="00E75C99" w:rsidRDefault="00E75C99" w:rsidP="00E75C99">
            <w:pPr>
              <w:snapToGrid w:val="0"/>
              <w:jc w:val="center"/>
              <w:rPr>
                <w:rFonts w:asciiTheme="minorEastAsia" w:hAnsiTheme="minorEastAsia"/>
              </w:rPr>
            </w:pPr>
            <w:r>
              <w:rPr>
                <w:rFonts w:asciiTheme="minorEastAsia" w:hAnsiTheme="minorEastAsia" w:hint="eastAsia"/>
              </w:rPr>
              <w:t>指标</w:t>
            </w:r>
            <w:r>
              <w:rPr>
                <w:rFonts w:asciiTheme="minorEastAsia" w:hAnsiTheme="minorEastAsia"/>
              </w:rPr>
              <w:t>名称</w:t>
            </w:r>
          </w:p>
        </w:tc>
        <w:tc>
          <w:tcPr>
            <w:tcW w:w="855" w:type="dxa"/>
            <w:tcBorders>
              <w:bottom w:val="single" w:sz="12" w:space="0" w:color="auto"/>
            </w:tcBorders>
            <w:vAlign w:val="center"/>
          </w:tcPr>
          <w:p w14:paraId="3AECE797" w14:textId="77777777" w:rsidR="00E75C99" w:rsidRDefault="00E75C99" w:rsidP="00E75C99">
            <w:pPr>
              <w:snapToGrid w:val="0"/>
              <w:jc w:val="center"/>
              <w:rPr>
                <w:rFonts w:asciiTheme="minorEastAsia" w:hAnsiTheme="minorEastAsia"/>
              </w:rPr>
            </w:pPr>
            <w:r>
              <w:rPr>
                <w:rFonts w:asciiTheme="minorEastAsia" w:hAnsiTheme="minorEastAsia" w:hint="eastAsia"/>
              </w:rPr>
              <w:t>指标</w:t>
            </w:r>
            <w:r>
              <w:rPr>
                <w:rFonts w:asciiTheme="minorEastAsia" w:hAnsiTheme="minorEastAsia"/>
              </w:rPr>
              <w:t>值</w:t>
            </w:r>
            <w:proofErr w:type="spellStart"/>
            <w:r>
              <w:rPr>
                <w:rFonts w:asciiTheme="minorEastAsia" w:hAnsiTheme="minorEastAsia"/>
              </w:rPr>
              <w:t>wt</w:t>
            </w:r>
            <w:proofErr w:type="spellEnd"/>
            <w:r>
              <w:rPr>
                <w:rFonts w:asciiTheme="minorEastAsia" w:hAnsiTheme="minorEastAsia"/>
              </w:rPr>
              <w:t>%</w:t>
            </w:r>
          </w:p>
        </w:tc>
        <w:tc>
          <w:tcPr>
            <w:tcW w:w="890" w:type="dxa"/>
            <w:tcBorders>
              <w:bottom w:val="single" w:sz="12" w:space="0" w:color="auto"/>
            </w:tcBorders>
            <w:vAlign w:val="center"/>
          </w:tcPr>
          <w:p w14:paraId="2D7D5CC8" w14:textId="77777777" w:rsidR="00E75C99" w:rsidRDefault="00E75C99" w:rsidP="00E75C99">
            <w:pPr>
              <w:snapToGrid w:val="0"/>
              <w:jc w:val="center"/>
              <w:rPr>
                <w:rFonts w:asciiTheme="minorEastAsia" w:hAnsiTheme="minorEastAsia"/>
              </w:rPr>
            </w:pPr>
            <w:r>
              <w:rPr>
                <w:rFonts w:asciiTheme="minorEastAsia" w:hAnsiTheme="minorEastAsia"/>
              </w:rPr>
              <w:t>实测值</w:t>
            </w:r>
            <w:proofErr w:type="spellStart"/>
            <w:r>
              <w:rPr>
                <w:rFonts w:asciiTheme="minorEastAsia" w:hAnsiTheme="minorEastAsia"/>
              </w:rPr>
              <w:t>wt</w:t>
            </w:r>
            <w:proofErr w:type="spellEnd"/>
            <w:r>
              <w:rPr>
                <w:rFonts w:asciiTheme="minorEastAsia" w:hAnsiTheme="minorEastAsia"/>
              </w:rPr>
              <w:t>%</w:t>
            </w:r>
          </w:p>
        </w:tc>
        <w:tc>
          <w:tcPr>
            <w:tcW w:w="726" w:type="dxa"/>
            <w:tcBorders>
              <w:bottom w:val="single" w:sz="12" w:space="0" w:color="auto"/>
            </w:tcBorders>
            <w:vAlign w:val="center"/>
          </w:tcPr>
          <w:p w14:paraId="3D5D1EBA" w14:textId="77777777" w:rsidR="00E75C99" w:rsidRDefault="00E75C99" w:rsidP="00E75C99">
            <w:pPr>
              <w:snapToGrid w:val="0"/>
              <w:jc w:val="center"/>
              <w:rPr>
                <w:rFonts w:asciiTheme="minorEastAsia" w:hAnsiTheme="minorEastAsia"/>
              </w:rPr>
            </w:pPr>
            <w:r>
              <w:rPr>
                <w:rFonts w:asciiTheme="minorEastAsia" w:hAnsiTheme="minorEastAsia" w:hint="eastAsia"/>
              </w:rPr>
              <w:t>指标</w:t>
            </w:r>
            <w:r>
              <w:rPr>
                <w:rFonts w:asciiTheme="minorEastAsia" w:hAnsiTheme="minorEastAsia"/>
              </w:rPr>
              <w:t>名称</w:t>
            </w:r>
          </w:p>
        </w:tc>
        <w:tc>
          <w:tcPr>
            <w:tcW w:w="870" w:type="dxa"/>
            <w:tcBorders>
              <w:bottom w:val="single" w:sz="12" w:space="0" w:color="auto"/>
            </w:tcBorders>
            <w:vAlign w:val="center"/>
          </w:tcPr>
          <w:p w14:paraId="387096A5" w14:textId="77777777" w:rsidR="00E75C99" w:rsidRDefault="00E75C99" w:rsidP="00E75C99">
            <w:pPr>
              <w:snapToGrid w:val="0"/>
              <w:jc w:val="center"/>
              <w:rPr>
                <w:rFonts w:asciiTheme="minorEastAsia" w:hAnsiTheme="minorEastAsia"/>
              </w:rPr>
            </w:pPr>
            <w:r>
              <w:rPr>
                <w:rFonts w:asciiTheme="minorEastAsia" w:hAnsiTheme="minorEastAsia" w:hint="eastAsia"/>
              </w:rPr>
              <w:t>指标值</w:t>
            </w:r>
            <w:r>
              <w:rPr>
                <w:rFonts w:asciiTheme="minorEastAsia" w:hAnsiTheme="minorEastAsia" w:hint="eastAsia"/>
              </w:rPr>
              <w:t xml:space="preserve"> </w:t>
            </w:r>
            <w:proofErr w:type="spellStart"/>
            <w:r>
              <w:rPr>
                <w:rFonts w:asciiTheme="minorEastAsia" w:hAnsiTheme="minorEastAsia"/>
              </w:rPr>
              <w:t>wt</w:t>
            </w:r>
            <w:proofErr w:type="spellEnd"/>
            <w:r>
              <w:rPr>
                <w:rFonts w:asciiTheme="minorEastAsia" w:hAnsiTheme="minorEastAsia"/>
              </w:rPr>
              <w:t>%</w:t>
            </w:r>
          </w:p>
        </w:tc>
        <w:tc>
          <w:tcPr>
            <w:tcW w:w="849" w:type="dxa"/>
            <w:tcBorders>
              <w:bottom w:val="single" w:sz="12" w:space="0" w:color="auto"/>
            </w:tcBorders>
            <w:vAlign w:val="center"/>
          </w:tcPr>
          <w:p w14:paraId="524FFFF2" w14:textId="77777777" w:rsidR="00E75C99" w:rsidRDefault="00E75C99" w:rsidP="00E75C99">
            <w:pPr>
              <w:snapToGrid w:val="0"/>
              <w:jc w:val="center"/>
              <w:rPr>
                <w:rFonts w:asciiTheme="minorEastAsia" w:hAnsiTheme="minorEastAsia"/>
              </w:rPr>
            </w:pPr>
            <w:r>
              <w:rPr>
                <w:rFonts w:asciiTheme="minorEastAsia" w:hAnsiTheme="minorEastAsia"/>
              </w:rPr>
              <w:t>实测值</w:t>
            </w:r>
            <w:proofErr w:type="spellStart"/>
            <w:r>
              <w:rPr>
                <w:rFonts w:asciiTheme="minorEastAsia" w:hAnsiTheme="minorEastAsia"/>
              </w:rPr>
              <w:t>wt</w:t>
            </w:r>
            <w:proofErr w:type="spellEnd"/>
            <w:r>
              <w:rPr>
                <w:rFonts w:asciiTheme="minorEastAsia" w:hAnsiTheme="minorEastAsia"/>
              </w:rPr>
              <w:t>%</w:t>
            </w:r>
          </w:p>
        </w:tc>
        <w:tc>
          <w:tcPr>
            <w:tcW w:w="698" w:type="dxa"/>
            <w:tcBorders>
              <w:bottom w:val="single" w:sz="12" w:space="0" w:color="auto"/>
            </w:tcBorders>
            <w:vAlign w:val="center"/>
          </w:tcPr>
          <w:p w14:paraId="621AD61B" w14:textId="77777777" w:rsidR="00E75C99" w:rsidRDefault="00E75C99" w:rsidP="00E75C99">
            <w:pPr>
              <w:snapToGrid w:val="0"/>
              <w:jc w:val="center"/>
              <w:rPr>
                <w:rFonts w:asciiTheme="minorEastAsia" w:hAnsiTheme="minorEastAsia"/>
              </w:rPr>
            </w:pPr>
            <w:r>
              <w:rPr>
                <w:rFonts w:asciiTheme="minorEastAsia" w:hAnsiTheme="minorEastAsia" w:hint="eastAsia"/>
              </w:rPr>
              <w:t>指标</w:t>
            </w:r>
            <w:r>
              <w:rPr>
                <w:rFonts w:asciiTheme="minorEastAsia" w:hAnsiTheme="minorEastAsia"/>
              </w:rPr>
              <w:t>名称</w:t>
            </w:r>
          </w:p>
        </w:tc>
        <w:tc>
          <w:tcPr>
            <w:tcW w:w="849" w:type="dxa"/>
            <w:tcBorders>
              <w:bottom w:val="single" w:sz="12" w:space="0" w:color="auto"/>
            </w:tcBorders>
            <w:vAlign w:val="center"/>
          </w:tcPr>
          <w:p w14:paraId="3A94B8EE" w14:textId="77777777" w:rsidR="00E75C99" w:rsidRDefault="00E75C99" w:rsidP="00E75C99">
            <w:pPr>
              <w:snapToGrid w:val="0"/>
              <w:jc w:val="center"/>
              <w:rPr>
                <w:rFonts w:asciiTheme="minorEastAsia" w:hAnsiTheme="minorEastAsia"/>
              </w:rPr>
            </w:pPr>
            <w:r>
              <w:rPr>
                <w:rFonts w:asciiTheme="minorEastAsia" w:hAnsiTheme="minorEastAsia" w:hint="eastAsia"/>
              </w:rPr>
              <w:t>指标值</w:t>
            </w:r>
            <w:r>
              <w:rPr>
                <w:rFonts w:asciiTheme="minorEastAsia" w:hAnsiTheme="minorEastAsia" w:hint="eastAsia"/>
              </w:rPr>
              <w:t xml:space="preserve"> </w:t>
            </w:r>
            <w:proofErr w:type="spellStart"/>
            <w:r>
              <w:rPr>
                <w:rFonts w:asciiTheme="minorEastAsia" w:hAnsiTheme="minorEastAsia"/>
              </w:rPr>
              <w:t>wt</w:t>
            </w:r>
            <w:proofErr w:type="spellEnd"/>
            <w:r>
              <w:rPr>
                <w:rFonts w:asciiTheme="minorEastAsia" w:hAnsiTheme="minorEastAsia"/>
              </w:rPr>
              <w:t>%</w:t>
            </w:r>
          </w:p>
        </w:tc>
        <w:tc>
          <w:tcPr>
            <w:tcW w:w="847" w:type="dxa"/>
            <w:tcBorders>
              <w:bottom w:val="single" w:sz="12" w:space="0" w:color="auto"/>
              <w:right w:val="single" w:sz="4" w:space="0" w:color="auto"/>
            </w:tcBorders>
            <w:vAlign w:val="center"/>
          </w:tcPr>
          <w:p w14:paraId="7687443F" w14:textId="77777777" w:rsidR="00E75C99" w:rsidRDefault="00E75C99" w:rsidP="00E75C99">
            <w:pPr>
              <w:snapToGrid w:val="0"/>
              <w:jc w:val="center"/>
              <w:rPr>
                <w:rFonts w:asciiTheme="minorEastAsia" w:hAnsiTheme="minorEastAsia"/>
              </w:rPr>
            </w:pPr>
            <w:r>
              <w:rPr>
                <w:rFonts w:asciiTheme="minorEastAsia" w:hAnsiTheme="minorEastAsia"/>
              </w:rPr>
              <w:t>实测值</w:t>
            </w:r>
            <w:proofErr w:type="spellStart"/>
            <w:r>
              <w:rPr>
                <w:rFonts w:asciiTheme="minorEastAsia" w:hAnsiTheme="minorEastAsia"/>
              </w:rPr>
              <w:t>wt</w:t>
            </w:r>
            <w:proofErr w:type="spellEnd"/>
            <w:r>
              <w:rPr>
                <w:rFonts w:asciiTheme="minorEastAsia" w:hAnsiTheme="minorEastAsia"/>
              </w:rPr>
              <w:t>%</w:t>
            </w:r>
          </w:p>
        </w:tc>
        <w:tc>
          <w:tcPr>
            <w:tcW w:w="430" w:type="dxa"/>
            <w:vMerge/>
            <w:tcBorders>
              <w:left w:val="single" w:sz="4" w:space="0" w:color="auto"/>
              <w:bottom w:val="single" w:sz="12" w:space="0" w:color="auto"/>
            </w:tcBorders>
            <w:vAlign w:val="center"/>
          </w:tcPr>
          <w:p w14:paraId="3E521129"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6D691780"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73B77FE2" w14:textId="77777777" w:rsidR="00E75C99" w:rsidRDefault="00E75C99" w:rsidP="00E75C99">
            <w:pPr>
              <w:snapToGrid w:val="0"/>
              <w:jc w:val="center"/>
              <w:rPr>
                <w:rFonts w:asciiTheme="minorEastAsia" w:hAnsiTheme="minorEastAsia"/>
              </w:rPr>
            </w:pPr>
          </w:p>
        </w:tc>
        <w:tc>
          <w:tcPr>
            <w:tcW w:w="658" w:type="dxa"/>
            <w:vMerge/>
            <w:tcBorders>
              <w:bottom w:val="single" w:sz="12" w:space="0" w:color="auto"/>
              <w:right w:val="single" w:sz="12" w:space="0" w:color="auto"/>
            </w:tcBorders>
            <w:vAlign w:val="center"/>
          </w:tcPr>
          <w:p w14:paraId="61B20101" w14:textId="77777777" w:rsidR="00E75C99" w:rsidRDefault="00E75C99" w:rsidP="00E75C99">
            <w:pPr>
              <w:snapToGrid w:val="0"/>
              <w:jc w:val="center"/>
              <w:rPr>
                <w:rFonts w:asciiTheme="minorEastAsia" w:hAnsiTheme="minorEastAsia"/>
              </w:rPr>
            </w:pPr>
          </w:p>
        </w:tc>
      </w:tr>
      <w:tr w:rsidR="00E75C99" w14:paraId="4E0D349E" w14:textId="77777777" w:rsidTr="00382665">
        <w:trPr>
          <w:trHeight w:val="315"/>
          <w:jc w:val="center"/>
        </w:trPr>
        <w:tc>
          <w:tcPr>
            <w:tcW w:w="465" w:type="dxa"/>
            <w:vMerge w:val="restart"/>
            <w:tcBorders>
              <w:top w:val="single" w:sz="12" w:space="0" w:color="auto"/>
              <w:left w:val="single" w:sz="12" w:space="0" w:color="auto"/>
              <w:bottom w:val="single" w:sz="12" w:space="0" w:color="auto"/>
            </w:tcBorders>
            <w:vAlign w:val="center"/>
          </w:tcPr>
          <w:p w14:paraId="3BA9616D" w14:textId="77777777" w:rsidR="00E75C99" w:rsidRDefault="00E75C99" w:rsidP="00E75C99">
            <w:pPr>
              <w:snapToGrid w:val="0"/>
              <w:jc w:val="center"/>
              <w:rPr>
                <w:rFonts w:asciiTheme="minorEastAsia" w:hAnsiTheme="minorEastAsia"/>
              </w:rPr>
            </w:pPr>
            <w:proofErr w:type="gramStart"/>
            <w:r>
              <w:rPr>
                <w:rFonts w:asciiTheme="minorEastAsia" w:hAnsiTheme="minorEastAsia" w:hint="eastAsia"/>
              </w:rPr>
              <w:t>净瓶砖</w:t>
            </w:r>
            <w:proofErr w:type="gramEnd"/>
          </w:p>
        </w:tc>
        <w:tc>
          <w:tcPr>
            <w:tcW w:w="470" w:type="dxa"/>
            <w:vMerge w:val="restart"/>
            <w:tcBorders>
              <w:top w:val="single" w:sz="12" w:space="0" w:color="auto"/>
            </w:tcBorders>
            <w:vAlign w:val="center"/>
          </w:tcPr>
          <w:p w14:paraId="6C0B5B33"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基础指标</w:t>
            </w:r>
          </w:p>
        </w:tc>
        <w:tc>
          <w:tcPr>
            <w:tcW w:w="717" w:type="dxa"/>
            <w:tcBorders>
              <w:top w:val="single" w:sz="12" w:space="0" w:color="auto"/>
            </w:tcBorders>
            <w:vAlign w:val="center"/>
          </w:tcPr>
          <w:p w14:paraId="0AB6B41C"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净瓶含量</w:t>
            </w:r>
          </w:p>
        </w:tc>
        <w:tc>
          <w:tcPr>
            <w:tcW w:w="855" w:type="dxa"/>
            <w:tcBorders>
              <w:top w:val="single" w:sz="12" w:space="0" w:color="auto"/>
            </w:tcBorders>
            <w:vAlign w:val="center"/>
          </w:tcPr>
          <w:p w14:paraId="1E283DF6"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≥99</w:t>
            </w:r>
          </w:p>
        </w:tc>
        <w:tc>
          <w:tcPr>
            <w:tcW w:w="890" w:type="dxa"/>
            <w:tcBorders>
              <w:top w:val="single" w:sz="12" w:space="0" w:color="auto"/>
            </w:tcBorders>
            <w:vAlign w:val="center"/>
          </w:tcPr>
          <w:p w14:paraId="08DDCB28" w14:textId="77777777" w:rsidR="00E75C99" w:rsidRDefault="00E75C99" w:rsidP="00E75C99">
            <w:pPr>
              <w:snapToGrid w:val="0"/>
              <w:jc w:val="center"/>
              <w:rPr>
                <w:rFonts w:asciiTheme="minorEastAsia" w:hAnsiTheme="minorEastAsia"/>
              </w:rPr>
            </w:pPr>
          </w:p>
        </w:tc>
        <w:tc>
          <w:tcPr>
            <w:tcW w:w="726" w:type="dxa"/>
            <w:tcBorders>
              <w:top w:val="single" w:sz="12" w:space="0" w:color="auto"/>
            </w:tcBorders>
            <w:vAlign w:val="center"/>
          </w:tcPr>
          <w:p w14:paraId="3FC76744"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净瓶含量</w:t>
            </w:r>
          </w:p>
        </w:tc>
        <w:tc>
          <w:tcPr>
            <w:tcW w:w="870" w:type="dxa"/>
            <w:tcBorders>
              <w:top w:val="single" w:sz="12" w:space="0" w:color="auto"/>
            </w:tcBorders>
            <w:vAlign w:val="center"/>
          </w:tcPr>
          <w:p w14:paraId="5FD17C36"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≥98～99</w:t>
            </w:r>
          </w:p>
        </w:tc>
        <w:tc>
          <w:tcPr>
            <w:tcW w:w="849" w:type="dxa"/>
            <w:tcBorders>
              <w:top w:val="single" w:sz="12" w:space="0" w:color="auto"/>
            </w:tcBorders>
            <w:vAlign w:val="center"/>
          </w:tcPr>
          <w:p w14:paraId="0296FBA9" w14:textId="77777777" w:rsidR="00E75C99" w:rsidRDefault="00E75C99" w:rsidP="00E75C99">
            <w:pPr>
              <w:snapToGrid w:val="0"/>
              <w:jc w:val="center"/>
              <w:rPr>
                <w:rFonts w:asciiTheme="minorEastAsia" w:hAnsiTheme="minorEastAsia"/>
              </w:rPr>
            </w:pPr>
          </w:p>
        </w:tc>
        <w:tc>
          <w:tcPr>
            <w:tcW w:w="698" w:type="dxa"/>
            <w:tcBorders>
              <w:top w:val="single" w:sz="12" w:space="0" w:color="auto"/>
            </w:tcBorders>
            <w:vAlign w:val="center"/>
          </w:tcPr>
          <w:p w14:paraId="75414647"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净瓶含量</w:t>
            </w:r>
          </w:p>
        </w:tc>
        <w:tc>
          <w:tcPr>
            <w:tcW w:w="849" w:type="dxa"/>
            <w:tcBorders>
              <w:top w:val="single" w:sz="12" w:space="0" w:color="auto"/>
            </w:tcBorders>
            <w:vAlign w:val="center"/>
          </w:tcPr>
          <w:p w14:paraId="6432015D"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≥98～99</w:t>
            </w:r>
          </w:p>
        </w:tc>
        <w:tc>
          <w:tcPr>
            <w:tcW w:w="847" w:type="dxa"/>
            <w:tcBorders>
              <w:top w:val="single" w:sz="12" w:space="0" w:color="auto"/>
            </w:tcBorders>
            <w:vAlign w:val="center"/>
          </w:tcPr>
          <w:p w14:paraId="6D6B2905" w14:textId="77777777" w:rsidR="00E75C99" w:rsidRDefault="00E75C99" w:rsidP="00E75C99">
            <w:pPr>
              <w:snapToGrid w:val="0"/>
              <w:jc w:val="center"/>
              <w:rPr>
                <w:rFonts w:asciiTheme="minorEastAsia" w:hAnsiTheme="minorEastAsia"/>
              </w:rPr>
            </w:pPr>
          </w:p>
        </w:tc>
        <w:tc>
          <w:tcPr>
            <w:tcW w:w="430" w:type="dxa"/>
            <w:vMerge w:val="restart"/>
            <w:tcBorders>
              <w:top w:val="single" w:sz="12" w:space="0" w:color="auto"/>
              <w:bottom w:val="single" w:sz="12" w:space="0" w:color="auto"/>
            </w:tcBorders>
            <w:vAlign w:val="center"/>
          </w:tcPr>
          <w:p w14:paraId="431195A9" w14:textId="77777777" w:rsidR="00E75C99" w:rsidRDefault="00E75C99" w:rsidP="00E75C99">
            <w:pPr>
              <w:snapToGrid w:val="0"/>
              <w:jc w:val="left"/>
              <w:rPr>
                <w:rFonts w:ascii="宋体" w:hAnsi="宋体"/>
                <w:sz w:val="24"/>
              </w:rPr>
            </w:pPr>
            <w:r>
              <w:rPr>
                <w:rFonts w:ascii="宋体" w:hAnsi="宋体" w:hint="eastAsia"/>
                <w:sz w:val="24"/>
              </w:rPr>
              <w:sym w:font="Wingdings 2" w:char="00A3"/>
            </w:r>
          </w:p>
        </w:tc>
        <w:tc>
          <w:tcPr>
            <w:tcW w:w="627" w:type="dxa"/>
            <w:vMerge w:val="restart"/>
            <w:tcBorders>
              <w:top w:val="single" w:sz="12" w:space="0" w:color="auto"/>
              <w:bottom w:val="single" w:sz="12" w:space="0" w:color="auto"/>
            </w:tcBorders>
            <w:vAlign w:val="center"/>
          </w:tcPr>
          <w:p w14:paraId="14A73D27" w14:textId="77777777" w:rsidR="00E75C99" w:rsidRDefault="00E75C99" w:rsidP="00E75C99">
            <w:pPr>
              <w:snapToGrid w:val="0"/>
              <w:jc w:val="left"/>
              <w:rPr>
                <w:rFonts w:asciiTheme="minorEastAsia" w:hAnsiTheme="minorEastAsia"/>
              </w:rPr>
            </w:pPr>
          </w:p>
        </w:tc>
        <w:tc>
          <w:tcPr>
            <w:tcW w:w="715" w:type="dxa"/>
            <w:vMerge w:val="restart"/>
            <w:tcBorders>
              <w:top w:val="single" w:sz="12" w:space="0" w:color="auto"/>
              <w:bottom w:val="single" w:sz="12" w:space="0" w:color="auto"/>
            </w:tcBorders>
            <w:vAlign w:val="center"/>
          </w:tcPr>
          <w:p w14:paraId="6EE1C2F4" w14:textId="77777777" w:rsidR="00E75C99" w:rsidRDefault="00E75C99" w:rsidP="00E75C99">
            <w:pPr>
              <w:snapToGrid w:val="0"/>
              <w:jc w:val="left"/>
              <w:rPr>
                <w:rFonts w:asciiTheme="minorEastAsia" w:hAnsiTheme="minorEastAsia"/>
              </w:rPr>
            </w:pPr>
          </w:p>
        </w:tc>
        <w:tc>
          <w:tcPr>
            <w:tcW w:w="658" w:type="dxa"/>
            <w:vMerge w:val="restart"/>
            <w:tcBorders>
              <w:top w:val="single" w:sz="12" w:space="0" w:color="auto"/>
              <w:bottom w:val="single" w:sz="12" w:space="0" w:color="auto"/>
              <w:right w:val="single" w:sz="12" w:space="0" w:color="auto"/>
            </w:tcBorders>
            <w:vAlign w:val="center"/>
          </w:tcPr>
          <w:p w14:paraId="6600F6E9" w14:textId="77777777" w:rsidR="00E75C99" w:rsidRDefault="00E75C99" w:rsidP="00E75C99">
            <w:pPr>
              <w:snapToGrid w:val="0"/>
              <w:jc w:val="left"/>
              <w:rPr>
                <w:rFonts w:asciiTheme="minorEastAsia" w:hAnsiTheme="minorEastAsia"/>
              </w:rPr>
            </w:pPr>
          </w:p>
        </w:tc>
      </w:tr>
      <w:tr w:rsidR="00E75C99" w14:paraId="75F52BB2" w14:textId="77777777" w:rsidTr="00382665">
        <w:trPr>
          <w:trHeight w:val="315"/>
          <w:jc w:val="center"/>
        </w:trPr>
        <w:tc>
          <w:tcPr>
            <w:tcW w:w="465" w:type="dxa"/>
            <w:vMerge/>
            <w:tcBorders>
              <w:left w:val="single" w:sz="12" w:space="0" w:color="auto"/>
              <w:bottom w:val="single" w:sz="12" w:space="0" w:color="auto"/>
            </w:tcBorders>
            <w:vAlign w:val="center"/>
          </w:tcPr>
          <w:p w14:paraId="6BA8616B" w14:textId="77777777" w:rsidR="00E75C99" w:rsidRDefault="00E75C99" w:rsidP="00E75C99">
            <w:pPr>
              <w:snapToGrid w:val="0"/>
              <w:jc w:val="center"/>
              <w:rPr>
                <w:rFonts w:asciiTheme="minorEastAsia" w:hAnsiTheme="minorEastAsia"/>
              </w:rPr>
            </w:pPr>
          </w:p>
        </w:tc>
        <w:tc>
          <w:tcPr>
            <w:tcW w:w="470" w:type="dxa"/>
            <w:vMerge/>
            <w:vAlign w:val="center"/>
          </w:tcPr>
          <w:p w14:paraId="35AE45C6" w14:textId="77777777" w:rsidR="00E75C99" w:rsidRDefault="00E75C99" w:rsidP="00E75C99">
            <w:pPr>
              <w:widowControl/>
              <w:jc w:val="center"/>
              <w:rPr>
                <w:rFonts w:ascii="宋体" w:hAnsi="宋体" w:cs="宋体"/>
                <w:color w:val="000000"/>
                <w:kern w:val="0"/>
              </w:rPr>
            </w:pPr>
          </w:p>
        </w:tc>
        <w:tc>
          <w:tcPr>
            <w:tcW w:w="717" w:type="dxa"/>
            <w:vAlign w:val="center"/>
          </w:tcPr>
          <w:p w14:paraId="79B7992A"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白瓶含量</w:t>
            </w:r>
          </w:p>
        </w:tc>
        <w:tc>
          <w:tcPr>
            <w:tcW w:w="855" w:type="dxa"/>
            <w:vAlign w:val="center"/>
          </w:tcPr>
          <w:p w14:paraId="137BD11A"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≥98</w:t>
            </w:r>
          </w:p>
        </w:tc>
        <w:tc>
          <w:tcPr>
            <w:tcW w:w="890" w:type="dxa"/>
            <w:vAlign w:val="center"/>
          </w:tcPr>
          <w:p w14:paraId="10119B34" w14:textId="77777777" w:rsidR="00E75C99" w:rsidRDefault="00E75C99" w:rsidP="00E75C99">
            <w:pPr>
              <w:snapToGrid w:val="0"/>
              <w:jc w:val="center"/>
              <w:rPr>
                <w:rFonts w:asciiTheme="minorEastAsia" w:hAnsiTheme="minorEastAsia"/>
              </w:rPr>
            </w:pPr>
          </w:p>
        </w:tc>
        <w:tc>
          <w:tcPr>
            <w:tcW w:w="726" w:type="dxa"/>
            <w:vAlign w:val="center"/>
          </w:tcPr>
          <w:p w14:paraId="0E7BDBAE"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白瓶含量</w:t>
            </w:r>
          </w:p>
        </w:tc>
        <w:tc>
          <w:tcPr>
            <w:tcW w:w="870" w:type="dxa"/>
            <w:vAlign w:val="center"/>
          </w:tcPr>
          <w:p w14:paraId="40A7681F"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≥83</w:t>
            </w:r>
          </w:p>
        </w:tc>
        <w:tc>
          <w:tcPr>
            <w:tcW w:w="849" w:type="dxa"/>
            <w:vAlign w:val="center"/>
          </w:tcPr>
          <w:p w14:paraId="715232CB" w14:textId="77777777" w:rsidR="00E75C99" w:rsidRDefault="00E75C99" w:rsidP="00E75C99">
            <w:pPr>
              <w:snapToGrid w:val="0"/>
              <w:jc w:val="center"/>
              <w:rPr>
                <w:rFonts w:asciiTheme="minorEastAsia" w:hAnsiTheme="minorEastAsia"/>
              </w:rPr>
            </w:pPr>
          </w:p>
        </w:tc>
        <w:tc>
          <w:tcPr>
            <w:tcW w:w="698" w:type="dxa"/>
            <w:vAlign w:val="center"/>
          </w:tcPr>
          <w:p w14:paraId="79738529"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白瓶含量</w:t>
            </w:r>
          </w:p>
        </w:tc>
        <w:tc>
          <w:tcPr>
            <w:tcW w:w="849" w:type="dxa"/>
            <w:vAlign w:val="center"/>
          </w:tcPr>
          <w:p w14:paraId="5FC879FE"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w:t>
            </w:r>
          </w:p>
        </w:tc>
        <w:tc>
          <w:tcPr>
            <w:tcW w:w="847" w:type="dxa"/>
            <w:vAlign w:val="center"/>
          </w:tcPr>
          <w:p w14:paraId="28FCE81B"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09611DB1" w14:textId="77777777" w:rsidR="00E75C99" w:rsidRDefault="00E75C99" w:rsidP="00E75C99">
            <w:pPr>
              <w:snapToGrid w:val="0"/>
              <w:jc w:val="left"/>
              <w:rPr>
                <w:rFonts w:ascii="宋体" w:hAnsi="宋体"/>
                <w:sz w:val="24"/>
              </w:rPr>
            </w:pPr>
          </w:p>
        </w:tc>
        <w:tc>
          <w:tcPr>
            <w:tcW w:w="627" w:type="dxa"/>
            <w:vMerge/>
            <w:tcBorders>
              <w:bottom w:val="single" w:sz="12" w:space="0" w:color="auto"/>
            </w:tcBorders>
            <w:vAlign w:val="center"/>
          </w:tcPr>
          <w:p w14:paraId="6DBCC685" w14:textId="77777777" w:rsidR="00E75C99" w:rsidRDefault="00E75C99" w:rsidP="00E75C99">
            <w:pPr>
              <w:snapToGrid w:val="0"/>
              <w:jc w:val="left"/>
              <w:rPr>
                <w:rFonts w:asciiTheme="minorEastAsia" w:hAnsiTheme="minorEastAsia"/>
              </w:rPr>
            </w:pPr>
          </w:p>
        </w:tc>
        <w:tc>
          <w:tcPr>
            <w:tcW w:w="715" w:type="dxa"/>
            <w:vMerge/>
            <w:tcBorders>
              <w:bottom w:val="single" w:sz="12" w:space="0" w:color="auto"/>
            </w:tcBorders>
            <w:vAlign w:val="center"/>
          </w:tcPr>
          <w:p w14:paraId="7E18D77F" w14:textId="77777777" w:rsidR="00E75C99" w:rsidRDefault="00E75C99" w:rsidP="00E75C99">
            <w:pPr>
              <w:snapToGrid w:val="0"/>
              <w:jc w:val="left"/>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1A1014A8" w14:textId="77777777" w:rsidR="00E75C99" w:rsidRDefault="00E75C99" w:rsidP="00E75C99">
            <w:pPr>
              <w:snapToGrid w:val="0"/>
              <w:jc w:val="left"/>
              <w:rPr>
                <w:rFonts w:asciiTheme="minorEastAsia" w:hAnsiTheme="minorEastAsia"/>
              </w:rPr>
            </w:pPr>
          </w:p>
        </w:tc>
      </w:tr>
      <w:tr w:rsidR="00E75C99" w14:paraId="146D7DCE" w14:textId="77777777" w:rsidTr="00382665">
        <w:trPr>
          <w:trHeight w:val="315"/>
          <w:jc w:val="center"/>
        </w:trPr>
        <w:tc>
          <w:tcPr>
            <w:tcW w:w="465" w:type="dxa"/>
            <w:vMerge/>
            <w:tcBorders>
              <w:left w:val="single" w:sz="12" w:space="0" w:color="auto"/>
              <w:bottom w:val="single" w:sz="12" w:space="0" w:color="auto"/>
            </w:tcBorders>
            <w:vAlign w:val="center"/>
          </w:tcPr>
          <w:p w14:paraId="599A547B" w14:textId="77777777" w:rsidR="00E75C99" w:rsidRDefault="00E75C99" w:rsidP="00E75C99">
            <w:pPr>
              <w:snapToGrid w:val="0"/>
              <w:jc w:val="center"/>
              <w:rPr>
                <w:rFonts w:asciiTheme="minorEastAsia" w:hAnsiTheme="minorEastAsia"/>
              </w:rPr>
            </w:pPr>
          </w:p>
        </w:tc>
        <w:tc>
          <w:tcPr>
            <w:tcW w:w="470" w:type="dxa"/>
            <w:vMerge/>
            <w:vAlign w:val="center"/>
          </w:tcPr>
          <w:p w14:paraId="10A7E69A" w14:textId="77777777" w:rsidR="00E75C99" w:rsidRDefault="00E75C99" w:rsidP="00E75C99">
            <w:pPr>
              <w:widowControl/>
              <w:jc w:val="center"/>
              <w:rPr>
                <w:rFonts w:ascii="宋体" w:hAnsi="宋体" w:cs="宋体"/>
                <w:color w:val="000000"/>
                <w:kern w:val="0"/>
              </w:rPr>
            </w:pPr>
          </w:p>
        </w:tc>
        <w:tc>
          <w:tcPr>
            <w:tcW w:w="717" w:type="dxa"/>
            <w:vAlign w:val="center"/>
          </w:tcPr>
          <w:p w14:paraId="14465559"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蓝瓶含量</w:t>
            </w:r>
            <w:proofErr w:type="gramEnd"/>
          </w:p>
        </w:tc>
        <w:tc>
          <w:tcPr>
            <w:tcW w:w="855" w:type="dxa"/>
            <w:vMerge w:val="restart"/>
            <w:vAlign w:val="center"/>
          </w:tcPr>
          <w:p w14:paraId="69450209"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≤2</w:t>
            </w:r>
          </w:p>
        </w:tc>
        <w:tc>
          <w:tcPr>
            <w:tcW w:w="890" w:type="dxa"/>
            <w:vMerge w:val="restart"/>
            <w:vAlign w:val="center"/>
          </w:tcPr>
          <w:p w14:paraId="176BF0C8" w14:textId="77777777" w:rsidR="00E75C99" w:rsidRDefault="00E75C99" w:rsidP="00E75C99">
            <w:pPr>
              <w:snapToGrid w:val="0"/>
              <w:jc w:val="center"/>
              <w:rPr>
                <w:rFonts w:asciiTheme="minorEastAsia" w:hAnsiTheme="minorEastAsia"/>
              </w:rPr>
            </w:pPr>
          </w:p>
        </w:tc>
        <w:tc>
          <w:tcPr>
            <w:tcW w:w="726" w:type="dxa"/>
            <w:vAlign w:val="center"/>
          </w:tcPr>
          <w:p w14:paraId="2300F682"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蓝瓶含量</w:t>
            </w:r>
            <w:proofErr w:type="gramEnd"/>
          </w:p>
        </w:tc>
        <w:tc>
          <w:tcPr>
            <w:tcW w:w="870" w:type="dxa"/>
            <w:vAlign w:val="center"/>
          </w:tcPr>
          <w:p w14:paraId="76FDA87F"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≤15</w:t>
            </w:r>
          </w:p>
        </w:tc>
        <w:tc>
          <w:tcPr>
            <w:tcW w:w="849" w:type="dxa"/>
            <w:vAlign w:val="center"/>
          </w:tcPr>
          <w:p w14:paraId="7C361714" w14:textId="77777777" w:rsidR="00E75C99" w:rsidRDefault="00E75C99" w:rsidP="00E75C99">
            <w:pPr>
              <w:snapToGrid w:val="0"/>
              <w:jc w:val="center"/>
              <w:rPr>
                <w:rFonts w:asciiTheme="minorEastAsia" w:hAnsiTheme="minorEastAsia"/>
              </w:rPr>
            </w:pPr>
          </w:p>
        </w:tc>
        <w:tc>
          <w:tcPr>
            <w:tcW w:w="698" w:type="dxa"/>
            <w:vAlign w:val="center"/>
          </w:tcPr>
          <w:p w14:paraId="42205FB7"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蓝瓶含量</w:t>
            </w:r>
            <w:proofErr w:type="gramEnd"/>
          </w:p>
        </w:tc>
        <w:tc>
          <w:tcPr>
            <w:tcW w:w="849" w:type="dxa"/>
            <w:vAlign w:val="center"/>
          </w:tcPr>
          <w:p w14:paraId="6F04B649"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w:t>
            </w:r>
          </w:p>
        </w:tc>
        <w:tc>
          <w:tcPr>
            <w:tcW w:w="847" w:type="dxa"/>
            <w:vAlign w:val="center"/>
          </w:tcPr>
          <w:p w14:paraId="22D20150"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6D891807" w14:textId="77777777" w:rsidR="00E75C99" w:rsidRDefault="00E75C99" w:rsidP="00E75C99">
            <w:pPr>
              <w:snapToGrid w:val="0"/>
              <w:jc w:val="left"/>
              <w:rPr>
                <w:rFonts w:asciiTheme="minorEastAsia" w:hAnsiTheme="minorEastAsia"/>
              </w:rPr>
            </w:pPr>
          </w:p>
        </w:tc>
        <w:tc>
          <w:tcPr>
            <w:tcW w:w="627" w:type="dxa"/>
            <w:vMerge/>
            <w:tcBorders>
              <w:bottom w:val="single" w:sz="12" w:space="0" w:color="auto"/>
            </w:tcBorders>
            <w:vAlign w:val="center"/>
          </w:tcPr>
          <w:p w14:paraId="3F6BA6B3" w14:textId="77777777" w:rsidR="00E75C99" w:rsidRDefault="00E75C99" w:rsidP="00E75C99">
            <w:pPr>
              <w:snapToGrid w:val="0"/>
              <w:jc w:val="left"/>
              <w:rPr>
                <w:rFonts w:asciiTheme="minorEastAsia" w:hAnsiTheme="minorEastAsia"/>
              </w:rPr>
            </w:pPr>
          </w:p>
        </w:tc>
        <w:tc>
          <w:tcPr>
            <w:tcW w:w="715" w:type="dxa"/>
            <w:vMerge/>
            <w:tcBorders>
              <w:bottom w:val="single" w:sz="12" w:space="0" w:color="auto"/>
            </w:tcBorders>
            <w:vAlign w:val="center"/>
          </w:tcPr>
          <w:p w14:paraId="1FE6F912" w14:textId="77777777" w:rsidR="00E75C99" w:rsidRDefault="00E75C99" w:rsidP="00E75C99">
            <w:pPr>
              <w:snapToGrid w:val="0"/>
              <w:jc w:val="left"/>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7AEDEB6C" w14:textId="77777777" w:rsidR="00E75C99" w:rsidRDefault="00E75C99" w:rsidP="00E75C99">
            <w:pPr>
              <w:snapToGrid w:val="0"/>
              <w:jc w:val="left"/>
              <w:rPr>
                <w:rFonts w:asciiTheme="minorEastAsia" w:hAnsiTheme="minorEastAsia"/>
              </w:rPr>
            </w:pPr>
          </w:p>
        </w:tc>
      </w:tr>
      <w:tr w:rsidR="00E75C99" w14:paraId="4D16F40B" w14:textId="77777777" w:rsidTr="00382665">
        <w:trPr>
          <w:trHeight w:val="284"/>
          <w:jc w:val="center"/>
        </w:trPr>
        <w:tc>
          <w:tcPr>
            <w:tcW w:w="465" w:type="dxa"/>
            <w:vMerge/>
            <w:tcBorders>
              <w:left w:val="single" w:sz="12" w:space="0" w:color="auto"/>
              <w:bottom w:val="single" w:sz="12" w:space="0" w:color="auto"/>
            </w:tcBorders>
            <w:vAlign w:val="center"/>
          </w:tcPr>
          <w:p w14:paraId="47800D25" w14:textId="77777777" w:rsidR="00E75C99" w:rsidRDefault="00E75C99" w:rsidP="00E75C99">
            <w:pPr>
              <w:snapToGrid w:val="0"/>
              <w:jc w:val="center"/>
              <w:rPr>
                <w:rFonts w:asciiTheme="minorEastAsia" w:hAnsiTheme="minorEastAsia"/>
              </w:rPr>
            </w:pPr>
          </w:p>
        </w:tc>
        <w:tc>
          <w:tcPr>
            <w:tcW w:w="470" w:type="dxa"/>
            <w:vMerge/>
            <w:vAlign w:val="center"/>
          </w:tcPr>
          <w:p w14:paraId="16851EF5" w14:textId="77777777" w:rsidR="00E75C99" w:rsidRDefault="00E75C99" w:rsidP="00E75C99">
            <w:pPr>
              <w:widowControl/>
              <w:jc w:val="center"/>
              <w:rPr>
                <w:rFonts w:ascii="宋体" w:hAnsi="宋体" w:cs="宋体"/>
                <w:color w:val="000000"/>
                <w:kern w:val="0"/>
              </w:rPr>
            </w:pPr>
          </w:p>
        </w:tc>
        <w:tc>
          <w:tcPr>
            <w:tcW w:w="717" w:type="dxa"/>
            <w:vAlign w:val="center"/>
          </w:tcPr>
          <w:p w14:paraId="0C0160AB"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绿瓶含量</w:t>
            </w:r>
          </w:p>
        </w:tc>
        <w:tc>
          <w:tcPr>
            <w:tcW w:w="855" w:type="dxa"/>
            <w:vMerge/>
            <w:vAlign w:val="center"/>
          </w:tcPr>
          <w:p w14:paraId="2BE6346C" w14:textId="77777777" w:rsidR="00E75C99" w:rsidRDefault="00E75C99" w:rsidP="00E75C99">
            <w:pPr>
              <w:widowControl/>
              <w:jc w:val="center"/>
              <w:rPr>
                <w:rFonts w:ascii="宋体" w:hAnsi="宋体" w:cs="宋体"/>
                <w:color w:val="000000"/>
                <w:kern w:val="0"/>
              </w:rPr>
            </w:pPr>
          </w:p>
        </w:tc>
        <w:tc>
          <w:tcPr>
            <w:tcW w:w="890" w:type="dxa"/>
            <w:vMerge/>
            <w:vAlign w:val="center"/>
          </w:tcPr>
          <w:p w14:paraId="3975E4D5" w14:textId="77777777" w:rsidR="00E75C99" w:rsidRDefault="00E75C99" w:rsidP="00E75C99">
            <w:pPr>
              <w:snapToGrid w:val="0"/>
              <w:jc w:val="center"/>
              <w:rPr>
                <w:rFonts w:asciiTheme="minorEastAsia" w:hAnsiTheme="minorEastAsia"/>
              </w:rPr>
            </w:pPr>
          </w:p>
        </w:tc>
        <w:tc>
          <w:tcPr>
            <w:tcW w:w="726" w:type="dxa"/>
            <w:vAlign w:val="center"/>
          </w:tcPr>
          <w:p w14:paraId="7AD891CC"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绿瓶含量</w:t>
            </w:r>
          </w:p>
        </w:tc>
        <w:tc>
          <w:tcPr>
            <w:tcW w:w="870" w:type="dxa"/>
            <w:vMerge w:val="restart"/>
            <w:vAlign w:val="center"/>
          </w:tcPr>
          <w:p w14:paraId="615E37D1"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≤2</w:t>
            </w:r>
          </w:p>
        </w:tc>
        <w:tc>
          <w:tcPr>
            <w:tcW w:w="849" w:type="dxa"/>
            <w:vAlign w:val="center"/>
          </w:tcPr>
          <w:p w14:paraId="76903EBD" w14:textId="77777777" w:rsidR="00E75C99" w:rsidRDefault="00E75C99" w:rsidP="00E75C99">
            <w:pPr>
              <w:snapToGrid w:val="0"/>
              <w:jc w:val="center"/>
              <w:rPr>
                <w:rFonts w:asciiTheme="minorEastAsia" w:hAnsiTheme="minorEastAsia"/>
              </w:rPr>
            </w:pPr>
          </w:p>
        </w:tc>
        <w:tc>
          <w:tcPr>
            <w:tcW w:w="698" w:type="dxa"/>
            <w:vAlign w:val="center"/>
          </w:tcPr>
          <w:p w14:paraId="16C3D57E"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绿瓶含量</w:t>
            </w:r>
          </w:p>
        </w:tc>
        <w:tc>
          <w:tcPr>
            <w:tcW w:w="849" w:type="dxa"/>
            <w:vAlign w:val="center"/>
          </w:tcPr>
          <w:p w14:paraId="71E20DEC"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≥96</w:t>
            </w:r>
          </w:p>
        </w:tc>
        <w:tc>
          <w:tcPr>
            <w:tcW w:w="847" w:type="dxa"/>
            <w:vAlign w:val="center"/>
          </w:tcPr>
          <w:p w14:paraId="083D1E0F"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2BB6DABA"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20F1CAAB"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76F8C554"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40B72519" w14:textId="77777777" w:rsidR="00E75C99" w:rsidRDefault="00E75C99" w:rsidP="00E75C99">
            <w:pPr>
              <w:snapToGrid w:val="0"/>
              <w:jc w:val="center"/>
              <w:rPr>
                <w:rFonts w:asciiTheme="minorEastAsia" w:hAnsiTheme="minorEastAsia"/>
              </w:rPr>
            </w:pPr>
          </w:p>
        </w:tc>
      </w:tr>
      <w:tr w:rsidR="00E75C99" w14:paraId="0877C9A2" w14:textId="77777777" w:rsidTr="00382665">
        <w:trPr>
          <w:trHeight w:val="330"/>
          <w:jc w:val="center"/>
        </w:trPr>
        <w:tc>
          <w:tcPr>
            <w:tcW w:w="465" w:type="dxa"/>
            <w:vMerge/>
            <w:tcBorders>
              <w:left w:val="single" w:sz="12" w:space="0" w:color="auto"/>
              <w:bottom w:val="single" w:sz="12" w:space="0" w:color="auto"/>
            </w:tcBorders>
            <w:vAlign w:val="center"/>
          </w:tcPr>
          <w:p w14:paraId="049D1A2C" w14:textId="77777777" w:rsidR="00E75C99" w:rsidRDefault="00E75C99" w:rsidP="00E75C99">
            <w:pPr>
              <w:snapToGrid w:val="0"/>
              <w:jc w:val="center"/>
              <w:rPr>
                <w:rFonts w:asciiTheme="minorEastAsia" w:hAnsiTheme="minorEastAsia"/>
              </w:rPr>
            </w:pPr>
          </w:p>
        </w:tc>
        <w:tc>
          <w:tcPr>
            <w:tcW w:w="470" w:type="dxa"/>
            <w:vMerge/>
            <w:vAlign w:val="center"/>
          </w:tcPr>
          <w:p w14:paraId="1A01CB1A" w14:textId="77777777" w:rsidR="00E75C99" w:rsidRDefault="00E75C99" w:rsidP="00E75C99">
            <w:pPr>
              <w:widowControl/>
              <w:jc w:val="center"/>
              <w:rPr>
                <w:rFonts w:ascii="宋体" w:hAnsi="宋体" w:cs="宋体"/>
                <w:color w:val="000000"/>
                <w:kern w:val="0"/>
              </w:rPr>
            </w:pPr>
          </w:p>
        </w:tc>
        <w:tc>
          <w:tcPr>
            <w:tcW w:w="717" w:type="dxa"/>
            <w:vAlign w:val="center"/>
          </w:tcPr>
          <w:p w14:paraId="51D95200"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油瓶含量</w:t>
            </w:r>
          </w:p>
        </w:tc>
        <w:tc>
          <w:tcPr>
            <w:tcW w:w="855" w:type="dxa"/>
            <w:vMerge/>
            <w:vAlign w:val="center"/>
          </w:tcPr>
          <w:p w14:paraId="192BB4A0" w14:textId="77777777" w:rsidR="00E75C99" w:rsidRDefault="00E75C99" w:rsidP="00E75C99">
            <w:pPr>
              <w:widowControl/>
              <w:jc w:val="center"/>
              <w:rPr>
                <w:rFonts w:ascii="宋体" w:hAnsi="宋体" w:cs="宋体"/>
                <w:color w:val="000000"/>
                <w:kern w:val="0"/>
              </w:rPr>
            </w:pPr>
          </w:p>
        </w:tc>
        <w:tc>
          <w:tcPr>
            <w:tcW w:w="890" w:type="dxa"/>
            <w:vMerge/>
            <w:vAlign w:val="center"/>
          </w:tcPr>
          <w:p w14:paraId="3CBD23CF" w14:textId="77777777" w:rsidR="00E75C99" w:rsidRDefault="00E75C99" w:rsidP="00E75C99">
            <w:pPr>
              <w:snapToGrid w:val="0"/>
              <w:jc w:val="center"/>
              <w:rPr>
                <w:rFonts w:asciiTheme="minorEastAsia" w:hAnsiTheme="minorEastAsia"/>
              </w:rPr>
            </w:pPr>
          </w:p>
        </w:tc>
        <w:tc>
          <w:tcPr>
            <w:tcW w:w="726" w:type="dxa"/>
            <w:vAlign w:val="center"/>
          </w:tcPr>
          <w:p w14:paraId="3F139331"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油瓶含量</w:t>
            </w:r>
          </w:p>
        </w:tc>
        <w:tc>
          <w:tcPr>
            <w:tcW w:w="870" w:type="dxa"/>
            <w:vMerge/>
            <w:vAlign w:val="center"/>
          </w:tcPr>
          <w:p w14:paraId="6D029437" w14:textId="77777777" w:rsidR="00E75C99" w:rsidRDefault="00E75C99" w:rsidP="00E75C99">
            <w:pPr>
              <w:widowControl/>
              <w:jc w:val="center"/>
              <w:rPr>
                <w:rFonts w:ascii="宋体" w:hAnsi="宋体" w:cs="宋体"/>
                <w:color w:val="000000"/>
                <w:kern w:val="0"/>
              </w:rPr>
            </w:pPr>
          </w:p>
        </w:tc>
        <w:tc>
          <w:tcPr>
            <w:tcW w:w="849" w:type="dxa"/>
            <w:vAlign w:val="center"/>
          </w:tcPr>
          <w:p w14:paraId="16FD04E2" w14:textId="77777777" w:rsidR="00E75C99" w:rsidRDefault="00E75C99" w:rsidP="00E75C99">
            <w:pPr>
              <w:snapToGrid w:val="0"/>
              <w:jc w:val="center"/>
              <w:rPr>
                <w:rFonts w:asciiTheme="minorEastAsia" w:hAnsiTheme="minorEastAsia"/>
              </w:rPr>
            </w:pPr>
          </w:p>
        </w:tc>
        <w:tc>
          <w:tcPr>
            <w:tcW w:w="698" w:type="dxa"/>
            <w:vAlign w:val="center"/>
          </w:tcPr>
          <w:p w14:paraId="03B1122B"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油瓶含量</w:t>
            </w:r>
          </w:p>
        </w:tc>
        <w:tc>
          <w:tcPr>
            <w:tcW w:w="849" w:type="dxa"/>
            <w:vMerge w:val="restart"/>
            <w:vAlign w:val="center"/>
          </w:tcPr>
          <w:p w14:paraId="3B12BAB6"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≤2</w:t>
            </w:r>
          </w:p>
        </w:tc>
        <w:tc>
          <w:tcPr>
            <w:tcW w:w="847" w:type="dxa"/>
            <w:vAlign w:val="center"/>
          </w:tcPr>
          <w:p w14:paraId="5891AFB5"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680E998E"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1325BE85"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2A0AB74E"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7826EDA5" w14:textId="77777777" w:rsidR="00E75C99" w:rsidRDefault="00E75C99" w:rsidP="00E75C99">
            <w:pPr>
              <w:snapToGrid w:val="0"/>
              <w:jc w:val="center"/>
              <w:rPr>
                <w:rFonts w:asciiTheme="minorEastAsia" w:hAnsiTheme="minorEastAsia"/>
              </w:rPr>
            </w:pPr>
          </w:p>
        </w:tc>
      </w:tr>
      <w:tr w:rsidR="00E75C99" w14:paraId="30ABB9AA" w14:textId="77777777" w:rsidTr="00382665">
        <w:trPr>
          <w:trHeight w:val="74"/>
          <w:jc w:val="center"/>
        </w:trPr>
        <w:tc>
          <w:tcPr>
            <w:tcW w:w="465" w:type="dxa"/>
            <w:vMerge/>
            <w:tcBorders>
              <w:left w:val="single" w:sz="12" w:space="0" w:color="auto"/>
              <w:bottom w:val="single" w:sz="12" w:space="0" w:color="auto"/>
            </w:tcBorders>
            <w:vAlign w:val="center"/>
          </w:tcPr>
          <w:p w14:paraId="767EF489" w14:textId="77777777" w:rsidR="00E75C99" w:rsidRDefault="00E75C99" w:rsidP="00E75C99">
            <w:pPr>
              <w:snapToGrid w:val="0"/>
              <w:jc w:val="center"/>
              <w:rPr>
                <w:rFonts w:asciiTheme="minorEastAsia" w:hAnsiTheme="minorEastAsia"/>
              </w:rPr>
            </w:pPr>
          </w:p>
        </w:tc>
        <w:tc>
          <w:tcPr>
            <w:tcW w:w="470" w:type="dxa"/>
            <w:vMerge/>
            <w:vAlign w:val="center"/>
          </w:tcPr>
          <w:p w14:paraId="7F781DCF" w14:textId="77777777" w:rsidR="00E75C99" w:rsidRDefault="00E75C99" w:rsidP="00E75C99">
            <w:pPr>
              <w:widowControl/>
              <w:jc w:val="center"/>
              <w:rPr>
                <w:rFonts w:ascii="宋体" w:hAnsi="宋体" w:cs="宋体"/>
                <w:color w:val="000000"/>
                <w:kern w:val="0"/>
              </w:rPr>
            </w:pPr>
          </w:p>
        </w:tc>
        <w:tc>
          <w:tcPr>
            <w:tcW w:w="717" w:type="dxa"/>
            <w:vAlign w:val="center"/>
          </w:tcPr>
          <w:p w14:paraId="3E1C79B9"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杂瓶含量</w:t>
            </w:r>
            <w:proofErr w:type="gramEnd"/>
          </w:p>
        </w:tc>
        <w:tc>
          <w:tcPr>
            <w:tcW w:w="855" w:type="dxa"/>
            <w:vMerge/>
            <w:vAlign w:val="center"/>
          </w:tcPr>
          <w:p w14:paraId="65767ADB" w14:textId="77777777" w:rsidR="00E75C99" w:rsidRDefault="00E75C99" w:rsidP="00E75C99">
            <w:pPr>
              <w:widowControl/>
              <w:jc w:val="center"/>
              <w:rPr>
                <w:rFonts w:ascii="宋体" w:hAnsi="宋体" w:cs="宋体"/>
                <w:color w:val="000000"/>
                <w:kern w:val="0"/>
              </w:rPr>
            </w:pPr>
          </w:p>
        </w:tc>
        <w:tc>
          <w:tcPr>
            <w:tcW w:w="890" w:type="dxa"/>
            <w:vMerge/>
            <w:vAlign w:val="center"/>
          </w:tcPr>
          <w:p w14:paraId="0D541CCC" w14:textId="77777777" w:rsidR="00E75C99" w:rsidRDefault="00E75C99" w:rsidP="00E75C99">
            <w:pPr>
              <w:snapToGrid w:val="0"/>
              <w:jc w:val="center"/>
              <w:rPr>
                <w:rFonts w:asciiTheme="minorEastAsia" w:hAnsiTheme="minorEastAsia"/>
              </w:rPr>
            </w:pPr>
          </w:p>
        </w:tc>
        <w:tc>
          <w:tcPr>
            <w:tcW w:w="726" w:type="dxa"/>
            <w:vAlign w:val="center"/>
          </w:tcPr>
          <w:p w14:paraId="6EE16D89"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杂瓶含量</w:t>
            </w:r>
            <w:proofErr w:type="gramEnd"/>
          </w:p>
        </w:tc>
        <w:tc>
          <w:tcPr>
            <w:tcW w:w="870" w:type="dxa"/>
            <w:vMerge/>
            <w:vAlign w:val="center"/>
          </w:tcPr>
          <w:p w14:paraId="59342025" w14:textId="77777777" w:rsidR="00E75C99" w:rsidRDefault="00E75C99" w:rsidP="00E75C99">
            <w:pPr>
              <w:widowControl/>
              <w:jc w:val="center"/>
              <w:rPr>
                <w:rFonts w:ascii="宋体" w:hAnsi="宋体" w:cs="宋体"/>
                <w:color w:val="000000"/>
                <w:kern w:val="0"/>
              </w:rPr>
            </w:pPr>
          </w:p>
        </w:tc>
        <w:tc>
          <w:tcPr>
            <w:tcW w:w="849" w:type="dxa"/>
            <w:vAlign w:val="center"/>
          </w:tcPr>
          <w:p w14:paraId="3FC2238D" w14:textId="77777777" w:rsidR="00E75C99" w:rsidRDefault="00E75C99" w:rsidP="00E75C99">
            <w:pPr>
              <w:snapToGrid w:val="0"/>
              <w:jc w:val="center"/>
              <w:rPr>
                <w:rFonts w:asciiTheme="minorEastAsia" w:hAnsiTheme="minorEastAsia"/>
              </w:rPr>
            </w:pPr>
          </w:p>
        </w:tc>
        <w:tc>
          <w:tcPr>
            <w:tcW w:w="698" w:type="dxa"/>
            <w:vAlign w:val="center"/>
          </w:tcPr>
          <w:p w14:paraId="15DAB895"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杂瓶含量</w:t>
            </w:r>
            <w:proofErr w:type="gramEnd"/>
          </w:p>
        </w:tc>
        <w:tc>
          <w:tcPr>
            <w:tcW w:w="849" w:type="dxa"/>
            <w:vMerge/>
            <w:vAlign w:val="center"/>
          </w:tcPr>
          <w:p w14:paraId="02E7F63D" w14:textId="77777777" w:rsidR="00E75C99" w:rsidRDefault="00E75C99" w:rsidP="00E75C99">
            <w:pPr>
              <w:widowControl/>
              <w:jc w:val="center"/>
              <w:rPr>
                <w:rFonts w:ascii="宋体" w:hAnsi="宋体" w:cs="宋体"/>
                <w:color w:val="000000"/>
                <w:kern w:val="0"/>
              </w:rPr>
            </w:pPr>
          </w:p>
        </w:tc>
        <w:tc>
          <w:tcPr>
            <w:tcW w:w="847" w:type="dxa"/>
            <w:vAlign w:val="center"/>
          </w:tcPr>
          <w:p w14:paraId="17DE27ED"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40AE778E"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002D65DF"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68A9C2F9"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53A9B5AE" w14:textId="77777777" w:rsidR="00E75C99" w:rsidRDefault="00E75C99" w:rsidP="00E75C99">
            <w:pPr>
              <w:snapToGrid w:val="0"/>
              <w:jc w:val="center"/>
              <w:rPr>
                <w:rFonts w:asciiTheme="minorEastAsia" w:hAnsiTheme="minorEastAsia"/>
              </w:rPr>
            </w:pPr>
          </w:p>
        </w:tc>
      </w:tr>
      <w:tr w:rsidR="00E75C99" w14:paraId="1E28E44E" w14:textId="77777777" w:rsidTr="00382665">
        <w:trPr>
          <w:trHeight w:val="74"/>
          <w:jc w:val="center"/>
        </w:trPr>
        <w:tc>
          <w:tcPr>
            <w:tcW w:w="465" w:type="dxa"/>
            <w:vMerge/>
            <w:tcBorders>
              <w:left w:val="single" w:sz="12" w:space="0" w:color="auto"/>
              <w:bottom w:val="single" w:sz="12" w:space="0" w:color="auto"/>
            </w:tcBorders>
            <w:vAlign w:val="center"/>
          </w:tcPr>
          <w:p w14:paraId="46FE8659" w14:textId="77777777" w:rsidR="00E75C99" w:rsidRDefault="00E75C99" w:rsidP="00E75C99">
            <w:pPr>
              <w:snapToGrid w:val="0"/>
              <w:jc w:val="center"/>
              <w:rPr>
                <w:rFonts w:asciiTheme="minorEastAsia" w:hAnsiTheme="minorEastAsia"/>
              </w:rPr>
            </w:pPr>
          </w:p>
        </w:tc>
        <w:tc>
          <w:tcPr>
            <w:tcW w:w="470" w:type="dxa"/>
            <w:vMerge/>
            <w:tcBorders>
              <w:bottom w:val="single" w:sz="4" w:space="0" w:color="auto"/>
            </w:tcBorders>
            <w:vAlign w:val="center"/>
          </w:tcPr>
          <w:p w14:paraId="2D74EB23" w14:textId="77777777" w:rsidR="00E75C99" w:rsidRDefault="00E75C99" w:rsidP="00E75C99">
            <w:pPr>
              <w:widowControl/>
              <w:jc w:val="center"/>
              <w:rPr>
                <w:rFonts w:ascii="宋体" w:hAnsi="宋体" w:cs="宋体"/>
                <w:color w:val="000000"/>
                <w:kern w:val="0"/>
              </w:rPr>
            </w:pPr>
          </w:p>
        </w:tc>
        <w:tc>
          <w:tcPr>
            <w:tcW w:w="717" w:type="dxa"/>
            <w:vAlign w:val="center"/>
          </w:tcPr>
          <w:p w14:paraId="796D5948"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老化瓶含量</w:t>
            </w:r>
          </w:p>
        </w:tc>
        <w:tc>
          <w:tcPr>
            <w:tcW w:w="855" w:type="dxa"/>
            <w:vAlign w:val="center"/>
          </w:tcPr>
          <w:p w14:paraId="73070881"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90" w:type="dxa"/>
            <w:vAlign w:val="center"/>
          </w:tcPr>
          <w:p w14:paraId="6FDE25AF" w14:textId="77777777" w:rsidR="00E75C99" w:rsidRDefault="00E75C99" w:rsidP="00E75C99">
            <w:pPr>
              <w:snapToGrid w:val="0"/>
              <w:jc w:val="center"/>
              <w:rPr>
                <w:rFonts w:asciiTheme="minorEastAsia" w:hAnsiTheme="minorEastAsia"/>
              </w:rPr>
            </w:pPr>
          </w:p>
        </w:tc>
        <w:tc>
          <w:tcPr>
            <w:tcW w:w="726" w:type="dxa"/>
            <w:vAlign w:val="center"/>
          </w:tcPr>
          <w:p w14:paraId="3858AF46"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老化瓶含量</w:t>
            </w:r>
          </w:p>
        </w:tc>
        <w:tc>
          <w:tcPr>
            <w:tcW w:w="870" w:type="dxa"/>
            <w:vAlign w:val="center"/>
          </w:tcPr>
          <w:p w14:paraId="3D48DE48"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49" w:type="dxa"/>
            <w:vAlign w:val="center"/>
          </w:tcPr>
          <w:p w14:paraId="2F843F6F" w14:textId="77777777" w:rsidR="00E75C99" w:rsidRDefault="00E75C99" w:rsidP="00E75C99">
            <w:pPr>
              <w:snapToGrid w:val="0"/>
              <w:jc w:val="center"/>
              <w:rPr>
                <w:rFonts w:asciiTheme="minorEastAsia" w:hAnsiTheme="minorEastAsia"/>
              </w:rPr>
            </w:pPr>
          </w:p>
        </w:tc>
        <w:tc>
          <w:tcPr>
            <w:tcW w:w="698" w:type="dxa"/>
            <w:vAlign w:val="center"/>
          </w:tcPr>
          <w:p w14:paraId="7F823F8A"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老化瓶含量</w:t>
            </w:r>
          </w:p>
        </w:tc>
        <w:tc>
          <w:tcPr>
            <w:tcW w:w="849" w:type="dxa"/>
            <w:vAlign w:val="center"/>
          </w:tcPr>
          <w:p w14:paraId="42CC9681"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47" w:type="dxa"/>
            <w:vAlign w:val="center"/>
          </w:tcPr>
          <w:p w14:paraId="3DB6B8FE"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25E3B1DB"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2B2AE046"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26EA9C5F"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117DB22B" w14:textId="77777777" w:rsidR="00E75C99" w:rsidRDefault="00E75C99" w:rsidP="00E75C99">
            <w:pPr>
              <w:snapToGrid w:val="0"/>
              <w:jc w:val="center"/>
              <w:rPr>
                <w:rFonts w:asciiTheme="minorEastAsia" w:hAnsiTheme="minorEastAsia"/>
              </w:rPr>
            </w:pPr>
          </w:p>
        </w:tc>
      </w:tr>
      <w:tr w:rsidR="00E75C99" w14:paraId="331BADBC" w14:textId="77777777" w:rsidTr="00382665">
        <w:trPr>
          <w:trHeight w:val="74"/>
          <w:jc w:val="center"/>
        </w:trPr>
        <w:tc>
          <w:tcPr>
            <w:tcW w:w="465" w:type="dxa"/>
            <w:vMerge/>
            <w:tcBorders>
              <w:left w:val="single" w:sz="12" w:space="0" w:color="auto"/>
              <w:bottom w:val="single" w:sz="12" w:space="0" w:color="auto"/>
            </w:tcBorders>
            <w:vAlign w:val="center"/>
          </w:tcPr>
          <w:p w14:paraId="21CB3F28" w14:textId="77777777" w:rsidR="00E75C99" w:rsidRDefault="00E75C99" w:rsidP="00E75C99">
            <w:pPr>
              <w:snapToGrid w:val="0"/>
              <w:jc w:val="center"/>
              <w:rPr>
                <w:rFonts w:asciiTheme="minorEastAsia" w:hAnsiTheme="minorEastAsia"/>
              </w:rPr>
            </w:pPr>
          </w:p>
        </w:tc>
        <w:tc>
          <w:tcPr>
            <w:tcW w:w="470" w:type="dxa"/>
            <w:vMerge w:val="restart"/>
            <w:tcBorders>
              <w:bottom w:val="single" w:sz="12" w:space="0" w:color="auto"/>
            </w:tcBorders>
            <w:vAlign w:val="center"/>
          </w:tcPr>
          <w:p w14:paraId="0D42AB90"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参考指标</w:t>
            </w:r>
          </w:p>
        </w:tc>
        <w:tc>
          <w:tcPr>
            <w:tcW w:w="717" w:type="dxa"/>
            <w:vAlign w:val="center"/>
          </w:tcPr>
          <w:p w14:paraId="51BC7878"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杂塑含量</w:t>
            </w:r>
            <w:proofErr w:type="gramEnd"/>
          </w:p>
        </w:tc>
        <w:tc>
          <w:tcPr>
            <w:tcW w:w="855" w:type="dxa"/>
            <w:vAlign w:val="center"/>
          </w:tcPr>
          <w:p w14:paraId="46668689"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90" w:type="dxa"/>
            <w:vAlign w:val="center"/>
          </w:tcPr>
          <w:p w14:paraId="664401AB" w14:textId="77777777" w:rsidR="00E75C99" w:rsidRDefault="00E75C99" w:rsidP="00E75C99">
            <w:pPr>
              <w:snapToGrid w:val="0"/>
              <w:jc w:val="center"/>
              <w:rPr>
                <w:rFonts w:asciiTheme="minorEastAsia" w:hAnsiTheme="minorEastAsia"/>
              </w:rPr>
            </w:pPr>
          </w:p>
        </w:tc>
        <w:tc>
          <w:tcPr>
            <w:tcW w:w="726" w:type="dxa"/>
            <w:vAlign w:val="center"/>
          </w:tcPr>
          <w:p w14:paraId="5A00FD66"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杂塑含量</w:t>
            </w:r>
            <w:proofErr w:type="gramEnd"/>
          </w:p>
        </w:tc>
        <w:tc>
          <w:tcPr>
            <w:tcW w:w="870" w:type="dxa"/>
            <w:vAlign w:val="center"/>
          </w:tcPr>
          <w:p w14:paraId="73060AB1"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49" w:type="dxa"/>
            <w:vAlign w:val="center"/>
          </w:tcPr>
          <w:p w14:paraId="49D523EF" w14:textId="77777777" w:rsidR="00E75C99" w:rsidRDefault="00E75C99" w:rsidP="00E75C99">
            <w:pPr>
              <w:snapToGrid w:val="0"/>
              <w:jc w:val="center"/>
              <w:rPr>
                <w:rFonts w:asciiTheme="minorEastAsia" w:hAnsiTheme="minorEastAsia"/>
              </w:rPr>
            </w:pPr>
          </w:p>
        </w:tc>
        <w:tc>
          <w:tcPr>
            <w:tcW w:w="698" w:type="dxa"/>
            <w:vAlign w:val="center"/>
          </w:tcPr>
          <w:p w14:paraId="10D05694" w14:textId="77777777" w:rsidR="00E75C99" w:rsidRDefault="00E75C99" w:rsidP="00E75C99">
            <w:pPr>
              <w:widowControl/>
              <w:jc w:val="center"/>
              <w:rPr>
                <w:rFonts w:ascii="宋体" w:hAnsi="宋体" w:cs="宋体"/>
                <w:color w:val="000000"/>
                <w:kern w:val="0"/>
              </w:rPr>
            </w:pPr>
            <w:proofErr w:type="gramStart"/>
            <w:r>
              <w:rPr>
                <w:rFonts w:ascii="宋体" w:hAnsi="宋体" w:cs="宋体" w:hint="eastAsia"/>
                <w:color w:val="000000"/>
                <w:kern w:val="0"/>
              </w:rPr>
              <w:t>杂塑含量</w:t>
            </w:r>
            <w:proofErr w:type="gramEnd"/>
          </w:p>
        </w:tc>
        <w:tc>
          <w:tcPr>
            <w:tcW w:w="849" w:type="dxa"/>
            <w:vAlign w:val="center"/>
          </w:tcPr>
          <w:p w14:paraId="23961B92"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≤1</w:t>
            </w:r>
          </w:p>
        </w:tc>
        <w:tc>
          <w:tcPr>
            <w:tcW w:w="847" w:type="dxa"/>
            <w:vAlign w:val="center"/>
          </w:tcPr>
          <w:p w14:paraId="50AC8588"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058B95EA"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5702EDE0"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266C893C"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2CD99AFD" w14:textId="77777777" w:rsidR="00E75C99" w:rsidRDefault="00E75C99" w:rsidP="00E75C99">
            <w:pPr>
              <w:snapToGrid w:val="0"/>
              <w:jc w:val="center"/>
              <w:rPr>
                <w:rFonts w:asciiTheme="minorEastAsia" w:hAnsiTheme="minorEastAsia"/>
              </w:rPr>
            </w:pPr>
          </w:p>
        </w:tc>
      </w:tr>
      <w:tr w:rsidR="00E75C99" w14:paraId="4EF79A09" w14:textId="77777777" w:rsidTr="00382665">
        <w:trPr>
          <w:trHeight w:val="74"/>
          <w:jc w:val="center"/>
        </w:trPr>
        <w:tc>
          <w:tcPr>
            <w:tcW w:w="465" w:type="dxa"/>
            <w:vMerge/>
            <w:tcBorders>
              <w:left w:val="single" w:sz="12" w:space="0" w:color="auto"/>
              <w:bottom w:val="single" w:sz="12" w:space="0" w:color="auto"/>
            </w:tcBorders>
            <w:vAlign w:val="center"/>
          </w:tcPr>
          <w:p w14:paraId="47E4C642" w14:textId="77777777" w:rsidR="00E75C99" w:rsidRDefault="00E75C99" w:rsidP="00E75C99">
            <w:pPr>
              <w:snapToGrid w:val="0"/>
              <w:jc w:val="center"/>
              <w:rPr>
                <w:rFonts w:asciiTheme="minorEastAsia" w:hAnsiTheme="minorEastAsia"/>
              </w:rPr>
            </w:pPr>
          </w:p>
        </w:tc>
        <w:tc>
          <w:tcPr>
            <w:tcW w:w="470" w:type="dxa"/>
            <w:vMerge/>
            <w:tcBorders>
              <w:bottom w:val="single" w:sz="12" w:space="0" w:color="auto"/>
            </w:tcBorders>
          </w:tcPr>
          <w:p w14:paraId="2E96BE53" w14:textId="77777777" w:rsidR="00E75C99" w:rsidRDefault="00E75C99" w:rsidP="00E75C99">
            <w:pPr>
              <w:widowControl/>
              <w:jc w:val="left"/>
              <w:rPr>
                <w:rFonts w:ascii="宋体" w:hAnsi="宋体" w:cs="宋体"/>
                <w:color w:val="000000"/>
                <w:kern w:val="0"/>
              </w:rPr>
            </w:pPr>
          </w:p>
        </w:tc>
        <w:tc>
          <w:tcPr>
            <w:tcW w:w="717" w:type="dxa"/>
            <w:tcBorders>
              <w:bottom w:val="single" w:sz="4" w:space="0" w:color="auto"/>
            </w:tcBorders>
            <w:vAlign w:val="center"/>
          </w:tcPr>
          <w:p w14:paraId="681042A7"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杂质含量</w:t>
            </w:r>
          </w:p>
        </w:tc>
        <w:tc>
          <w:tcPr>
            <w:tcW w:w="855" w:type="dxa"/>
            <w:tcBorders>
              <w:bottom w:val="single" w:sz="4" w:space="0" w:color="auto"/>
            </w:tcBorders>
            <w:vAlign w:val="center"/>
          </w:tcPr>
          <w:p w14:paraId="52D9EBF7"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≤0.5</w:t>
            </w:r>
          </w:p>
        </w:tc>
        <w:tc>
          <w:tcPr>
            <w:tcW w:w="890" w:type="dxa"/>
            <w:tcBorders>
              <w:bottom w:val="single" w:sz="4" w:space="0" w:color="auto"/>
            </w:tcBorders>
            <w:vAlign w:val="center"/>
          </w:tcPr>
          <w:p w14:paraId="0D3E40C5" w14:textId="77777777" w:rsidR="00E75C99" w:rsidRDefault="00E75C99" w:rsidP="00E75C99">
            <w:pPr>
              <w:snapToGrid w:val="0"/>
              <w:jc w:val="center"/>
              <w:rPr>
                <w:rFonts w:asciiTheme="minorEastAsia" w:hAnsiTheme="minorEastAsia"/>
              </w:rPr>
            </w:pPr>
          </w:p>
        </w:tc>
        <w:tc>
          <w:tcPr>
            <w:tcW w:w="726" w:type="dxa"/>
            <w:tcBorders>
              <w:bottom w:val="single" w:sz="4" w:space="0" w:color="auto"/>
            </w:tcBorders>
            <w:vAlign w:val="center"/>
          </w:tcPr>
          <w:p w14:paraId="28477778"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杂质含量</w:t>
            </w:r>
          </w:p>
        </w:tc>
        <w:tc>
          <w:tcPr>
            <w:tcW w:w="870" w:type="dxa"/>
            <w:tcBorders>
              <w:bottom w:val="single" w:sz="4" w:space="0" w:color="auto"/>
            </w:tcBorders>
            <w:vAlign w:val="center"/>
          </w:tcPr>
          <w:p w14:paraId="58BF0F62"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≤0.5</w:t>
            </w:r>
          </w:p>
        </w:tc>
        <w:tc>
          <w:tcPr>
            <w:tcW w:w="849" w:type="dxa"/>
            <w:tcBorders>
              <w:bottom w:val="single" w:sz="4" w:space="0" w:color="auto"/>
            </w:tcBorders>
            <w:vAlign w:val="center"/>
          </w:tcPr>
          <w:p w14:paraId="34BE05CF" w14:textId="77777777" w:rsidR="00E75C99" w:rsidRDefault="00E75C99" w:rsidP="00E75C99">
            <w:pPr>
              <w:snapToGrid w:val="0"/>
              <w:jc w:val="center"/>
              <w:rPr>
                <w:rFonts w:asciiTheme="minorEastAsia" w:hAnsiTheme="minorEastAsia"/>
              </w:rPr>
            </w:pPr>
          </w:p>
        </w:tc>
        <w:tc>
          <w:tcPr>
            <w:tcW w:w="698" w:type="dxa"/>
            <w:tcBorders>
              <w:bottom w:val="single" w:sz="4" w:space="0" w:color="auto"/>
            </w:tcBorders>
            <w:vAlign w:val="center"/>
          </w:tcPr>
          <w:p w14:paraId="78F19C8E"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杂质含量</w:t>
            </w:r>
          </w:p>
        </w:tc>
        <w:tc>
          <w:tcPr>
            <w:tcW w:w="849" w:type="dxa"/>
            <w:tcBorders>
              <w:bottom w:val="single" w:sz="4" w:space="0" w:color="auto"/>
            </w:tcBorders>
            <w:vAlign w:val="center"/>
          </w:tcPr>
          <w:p w14:paraId="680FE2ED"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≤0.5</w:t>
            </w:r>
          </w:p>
        </w:tc>
        <w:tc>
          <w:tcPr>
            <w:tcW w:w="847" w:type="dxa"/>
            <w:tcBorders>
              <w:bottom w:val="single" w:sz="4" w:space="0" w:color="auto"/>
            </w:tcBorders>
            <w:vAlign w:val="center"/>
          </w:tcPr>
          <w:p w14:paraId="44819B4E"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3B2FC6D1"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32EB24B5"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01EBF2FF"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53D5DFCD" w14:textId="77777777" w:rsidR="00E75C99" w:rsidRDefault="00E75C99" w:rsidP="00E75C99">
            <w:pPr>
              <w:snapToGrid w:val="0"/>
              <w:jc w:val="center"/>
              <w:rPr>
                <w:rFonts w:asciiTheme="minorEastAsia" w:hAnsiTheme="minorEastAsia"/>
              </w:rPr>
            </w:pPr>
          </w:p>
        </w:tc>
      </w:tr>
      <w:tr w:rsidR="00E75C99" w14:paraId="4DAA9271" w14:textId="77777777" w:rsidTr="00382665">
        <w:trPr>
          <w:trHeight w:val="74"/>
          <w:jc w:val="center"/>
        </w:trPr>
        <w:tc>
          <w:tcPr>
            <w:tcW w:w="465" w:type="dxa"/>
            <w:vMerge/>
            <w:tcBorders>
              <w:left w:val="single" w:sz="12" w:space="0" w:color="auto"/>
              <w:bottom w:val="single" w:sz="12" w:space="0" w:color="auto"/>
            </w:tcBorders>
            <w:vAlign w:val="center"/>
          </w:tcPr>
          <w:p w14:paraId="0BDD1E98" w14:textId="77777777" w:rsidR="00E75C99" w:rsidRDefault="00E75C99" w:rsidP="00E75C99">
            <w:pPr>
              <w:snapToGrid w:val="0"/>
              <w:jc w:val="center"/>
              <w:rPr>
                <w:rFonts w:asciiTheme="minorEastAsia" w:hAnsiTheme="minorEastAsia"/>
              </w:rPr>
            </w:pPr>
          </w:p>
        </w:tc>
        <w:tc>
          <w:tcPr>
            <w:tcW w:w="470" w:type="dxa"/>
            <w:vMerge/>
            <w:tcBorders>
              <w:bottom w:val="single" w:sz="12" w:space="0" w:color="auto"/>
            </w:tcBorders>
          </w:tcPr>
          <w:p w14:paraId="3CEB6018" w14:textId="77777777" w:rsidR="00E75C99" w:rsidRDefault="00E75C99" w:rsidP="00E75C99">
            <w:pPr>
              <w:widowControl/>
              <w:jc w:val="left"/>
              <w:rPr>
                <w:rFonts w:ascii="宋体" w:hAnsi="宋体" w:cs="宋体"/>
                <w:color w:val="000000"/>
                <w:kern w:val="0"/>
              </w:rPr>
            </w:pPr>
          </w:p>
        </w:tc>
        <w:tc>
          <w:tcPr>
            <w:tcW w:w="717" w:type="dxa"/>
            <w:tcBorders>
              <w:bottom w:val="single" w:sz="12" w:space="0" w:color="auto"/>
            </w:tcBorders>
            <w:vAlign w:val="center"/>
          </w:tcPr>
          <w:p w14:paraId="2CD25F5F"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水分</w:t>
            </w:r>
          </w:p>
        </w:tc>
        <w:tc>
          <w:tcPr>
            <w:tcW w:w="855" w:type="dxa"/>
            <w:tcBorders>
              <w:bottom w:val="single" w:sz="12" w:space="0" w:color="auto"/>
            </w:tcBorders>
            <w:vAlign w:val="center"/>
          </w:tcPr>
          <w:p w14:paraId="1DA19382"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≤7</w:t>
            </w:r>
          </w:p>
        </w:tc>
        <w:tc>
          <w:tcPr>
            <w:tcW w:w="890" w:type="dxa"/>
            <w:tcBorders>
              <w:bottom w:val="single" w:sz="12" w:space="0" w:color="auto"/>
            </w:tcBorders>
            <w:vAlign w:val="center"/>
          </w:tcPr>
          <w:p w14:paraId="5AA4AD74" w14:textId="77777777" w:rsidR="00E75C99" w:rsidRDefault="00E75C99" w:rsidP="00E75C99">
            <w:pPr>
              <w:snapToGrid w:val="0"/>
              <w:jc w:val="center"/>
              <w:rPr>
                <w:rFonts w:asciiTheme="minorEastAsia" w:hAnsiTheme="minorEastAsia"/>
              </w:rPr>
            </w:pPr>
          </w:p>
        </w:tc>
        <w:tc>
          <w:tcPr>
            <w:tcW w:w="726" w:type="dxa"/>
            <w:tcBorders>
              <w:bottom w:val="single" w:sz="12" w:space="0" w:color="auto"/>
            </w:tcBorders>
            <w:vAlign w:val="center"/>
          </w:tcPr>
          <w:p w14:paraId="7A9F2310"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水分</w:t>
            </w:r>
          </w:p>
        </w:tc>
        <w:tc>
          <w:tcPr>
            <w:tcW w:w="870" w:type="dxa"/>
            <w:tcBorders>
              <w:bottom w:val="single" w:sz="12" w:space="0" w:color="auto"/>
            </w:tcBorders>
            <w:vAlign w:val="center"/>
          </w:tcPr>
          <w:p w14:paraId="46111A8B"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≤7</w:t>
            </w:r>
          </w:p>
        </w:tc>
        <w:tc>
          <w:tcPr>
            <w:tcW w:w="849" w:type="dxa"/>
            <w:tcBorders>
              <w:bottom w:val="single" w:sz="12" w:space="0" w:color="auto"/>
            </w:tcBorders>
            <w:vAlign w:val="center"/>
          </w:tcPr>
          <w:p w14:paraId="1934188C" w14:textId="77777777" w:rsidR="00E75C99" w:rsidRDefault="00E75C99" w:rsidP="00E75C99">
            <w:pPr>
              <w:snapToGrid w:val="0"/>
              <w:jc w:val="center"/>
              <w:rPr>
                <w:rFonts w:asciiTheme="minorEastAsia" w:hAnsiTheme="minorEastAsia"/>
              </w:rPr>
            </w:pPr>
          </w:p>
        </w:tc>
        <w:tc>
          <w:tcPr>
            <w:tcW w:w="698" w:type="dxa"/>
            <w:tcBorders>
              <w:bottom w:val="single" w:sz="12" w:space="0" w:color="auto"/>
            </w:tcBorders>
            <w:vAlign w:val="center"/>
          </w:tcPr>
          <w:p w14:paraId="7E9E625C"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水分</w:t>
            </w:r>
          </w:p>
        </w:tc>
        <w:tc>
          <w:tcPr>
            <w:tcW w:w="849" w:type="dxa"/>
            <w:tcBorders>
              <w:bottom w:val="single" w:sz="12" w:space="0" w:color="auto"/>
            </w:tcBorders>
            <w:vAlign w:val="center"/>
          </w:tcPr>
          <w:p w14:paraId="1D3069C5" w14:textId="77777777" w:rsidR="00E75C99" w:rsidRDefault="00E75C99" w:rsidP="00E75C99">
            <w:pPr>
              <w:widowControl/>
              <w:jc w:val="center"/>
              <w:rPr>
                <w:rFonts w:ascii="宋体" w:hAnsi="宋体" w:cs="宋体"/>
                <w:color w:val="000000"/>
                <w:kern w:val="0"/>
              </w:rPr>
            </w:pPr>
            <w:r>
              <w:rPr>
                <w:rFonts w:ascii="宋体" w:hAnsi="宋体" w:cs="宋体" w:hint="eastAsia"/>
                <w:color w:val="000000"/>
                <w:kern w:val="0"/>
              </w:rPr>
              <w:t>≤7</w:t>
            </w:r>
          </w:p>
        </w:tc>
        <w:tc>
          <w:tcPr>
            <w:tcW w:w="847" w:type="dxa"/>
            <w:tcBorders>
              <w:bottom w:val="single" w:sz="12" w:space="0" w:color="auto"/>
            </w:tcBorders>
            <w:vAlign w:val="center"/>
          </w:tcPr>
          <w:p w14:paraId="65567844" w14:textId="77777777" w:rsidR="00E75C99" w:rsidRDefault="00E75C99" w:rsidP="00E75C99">
            <w:pPr>
              <w:snapToGrid w:val="0"/>
              <w:jc w:val="center"/>
              <w:rPr>
                <w:rFonts w:asciiTheme="minorEastAsia" w:hAnsiTheme="minorEastAsia"/>
              </w:rPr>
            </w:pPr>
          </w:p>
        </w:tc>
        <w:tc>
          <w:tcPr>
            <w:tcW w:w="430" w:type="dxa"/>
            <w:vMerge/>
            <w:tcBorders>
              <w:bottom w:val="single" w:sz="12" w:space="0" w:color="auto"/>
            </w:tcBorders>
            <w:vAlign w:val="center"/>
          </w:tcPr>
          <w:p w14:paraId="4150B067" w14:textId="77777777" w:rsidR="00E75C99" w:rsidRDefault="00E75C99" w:rsidP="00E75C99">
            <w:pPr>
              <w:snapToGrid w:val="0"/>
              <w:jc w:val="center"/>
              <w:rPr>
                <w:rFonts w:asciiTheme="minorEastAsia" w:hAnsiTheme="minorEastAsia"/>
              </w:rPr>
            </w:pPr>
          </w:p>
        </w:tc>
        <w:tc>
          <w:tcPr>
            <w:tcW w:w="627" w:type="dxa"/>
            <w:vMerge/>
            <w:tcBorders>
              <w:bottom w:val="single" w:sz="12" w:space="0" w:color="auto"/>
            </w:tcBorders>
            <w:vAlign w:val="center"/>
          </w:tcPr>
          <w:p w14:paraId="4F8C483E" w14:textId="77777777" w:rsidR="00E75C99" w:rsidRDefault="00E75C99" w:rsidP="00E75C99">
            <w:pPr>
              <w:snapToGrid w:val="0"/>
              <w:jc w:val="center"/>
              <w:rPr>
                <w:rFonts w:asciiTheme="minorEastAsia" w:hAnsiTheme="minorEastAsia"/>
              </w:rPr>
            </w:pPr>
          </w:p>
        </w:tc>
        <w:tc>
          <w:tcPr>
            <w:tcW w:w="715" w:type="dxa"/>
            <w:vMerge/>
            <w:tcBorders>
              <w:bottom w:val="single" w:sz="12" w:space="0" w:color="auto"/>
            </w:tcBorders>
            <w:vAlign w:val="center"/>
          </w:tcPr>
          <w:p w14:paraId="53BC50C8" w14:textId="77777777" w:rsidR="00E75C99" w:rsidRDefault="00E75C99" w:rsidP="00E75C99">
            <w:pPr>
              <w:snapToGrid w:val="0"/>
              <w:jc w:val="center"/>
              <w:rPr>
                <w:rFonts w:asciiTheme="minorEastAsia" w:hAnsiTheme="minorEastAsia"/>
              </w:rPr>
            </w:pPr>
          </w:p>
        </w:tc>
        <w:tc>
          <w:tcPr>
            <w:tcW w:w="658" w:type="dxa"/>
            <w:vMerge/>
            <w:tcBorders>
              <w:top w:val="single" w:sz="12" w:space="0" w:color="auto"/>
              <w:bottom w:val="single" w:sz="12" w:space="0" w:color="auto"/>
              <w:right w:val="single" w:sz="12" w:space="0" w:color="auto"/>
            </w:tcBorders>
            <w:vAlign w:val="center"/>
          </w:tcPr>
          <w:p w14:paraId="7A73F5D3" w14:textId="77777777" w:rsidR="00E75C99" w:rsidRDefault="00E75C99" w:rsidP="00E75C99">
            <w:pPr>
              <w:snapToGrid w:val="0"/>
              <w:jc w:val="center"/>
              <w:rPr>
                <w:rFonts w:asciiTheme="minorEastAsia" w:hAnsiTheme="minorEastAsia"/>
              </w:rPr>
            </w:pPr>
          </w:p>
        </w:tc>
      </w:tr>
    </w:tbl>
    <w:p w14:paraId="23C0DD62" w14:textId="77777777" w:rsidR="00E75C99" w:rsidRPr="00E75C99" w:rsidRDefault="00E75C99" w:rsidP="00E75C99">
      <w:pPr>
        <w:pStyle w:val="affffb"/>
        <w:ind w:firstLine="420"/>
      </w:pPr>
    </w:p>
    <w:p w14:paraId="38F9B465" w14:textId="77777777" w:rsidR="008E189D" w:rsidRDefault="00BE3004" w:rsidP="00BE3004">
      <w:pPr>
        <w:pStyle w:val="aff4"/>
        <w:spacing w:before="120" w:after="120"/>
      </w:pPr>
      <w:bookmarkStart w:id="78" w:name="_Toc100509158"/>
      <w:r w:rsidRPr="00BE3004">
        <w:rPr>
          <w:rFonts w:hint="eastAsia"/>
        </w:rPr>
        <w:lastRenderedPageBreak/>
        <w:t>应用建议</w:t>
      </w:r>
      <w:bookmarkEnd w:id="78"/>
    </w:p>
    <w:p w14:paraId="5E8A5E95" w14:textId="77777777" w:rsidR="00BE3004" w:rsidRDefault="00BE3004" w:rsidP="00BE3004">
      <w:pPr>
        <w:pStyle w:val="affffffffffa"/>
      </w:pPr>
      <w:r w:rsidRPr="00BE3004">
        <w:rPr>
          <w:rFonts w:hint="eastAsia"/>
        </w:rPr>
        <w:t>在废PET</w:t>
      </w:r>
      <w:proofErr w:type="gramStart"/>
      <w:r w:rsidRPr="00BE3004">
        <w:rPr>
          <w:rFonts w:hint="eastAsia"/>
        </w:rPr>
        <w:t>瓶交易</w:t>
      </w:r>
      <w:proofErr w:type="gramEnd"/>
      <w:r w:rsidRPr="00BE3004">
        <w:rPr>
          <w:rFonts w:hint="eastAsia"/>
        </w:rPr>
        <w:t>管理信息系统（包括APP）中，将不同的品种设置不同的标签页面，应用时根据品种选择，在对应栏目中输入测量值，</w:t>
      </w:r>
      <w:proofErr w:type="gramStart"/>
      <w:r w:rsidRPr="00BE3004">
        <w:rPr>
          <w:rFonts w:hint="eastAsia"/>
        </w:rPr>
        <w:t>勾选相关</w:t>
      </w:r>
      <w:proofErr w:type="gramEnd"/>
      <w:r w:rsidRPr="00BE3004">
        <w:rPr>
          <w:rFonts w:hint="eastAsia"/>
        </w:rPr>
        <w:t>选项，输入交易重量值（自动称量可以通过数据无线传输输入）、作价单价，即可完成分级评价验收和交易业务。</w:t>
      </w:r>
    </w:p>
    <w:p w14:paraId="7D5B5670" w14:textId="77777777" w:rsidR="00BE3004" w:rsidRPr="00BE3004" w:rsidRDefault="00BE3004" w:rsidP="00BE3004">
      <w:pPr>
        <w:pStyle w:val="affffffffffa"/>
      </w:pPr>
      <w:r w:rsidRPr="00BE3004">
        <w:rPr>
          <w:rFonts w:hint="eastAsia"/>
        </w:rPr>
        <w:t>人工交易条件，仿上，制成表格，人工填写输入即可。</w:t>
      </w:r>
    </w:p>
    <w:p w14:paraId="340FFE80" w14:textId="77777777" w:rsidR="008E189D" w:rsidRPr="00F611CA" w:rsidRDefault="008E189D" w:rsidP="00F611CA">
      <w:pPr>
        <w:pStyle w:val="affffb"/>
        <w:ind w:firstLine="420"/>
      </w:pPr>
    </w:p>
    <w:p w14:paraId="64A3390F" w14:textId="77777777" w:rsidR="00F611CA" w:rsidRDefault="00F611CA" w:rsidP="00F611CA">
      <w:pPr>
        <w:pStyle w:val="affffb"/>
        <w:ind w:firstLine="420"/>
        <w:sectPr w:rsidR="00F611CA" w:rsidSect="00570CA1">
          <w:headerReference w:type="even" r:id="rId32"/>
          <w:headerReference w:type="default" r:id="rId33"/>
          <w:footerReference w:type="even" r:id="rId34"/>
          <w:footerReference w:type="default" r:id="rId35"/>
          <w:pgSz w:w="11906" w:h="16838" w:code="9"/>
          <w:pgMar w:top="1928" w:right="1134" w:bottom="1134" w:left="1134" w:header="1418" w:footer="1134" w:gutter="284"/>
          <w:cols w:space="425"/>
          <w:formProt w:val="0"/>
          <w:docGrid w:linePitch="312"/>
        </w:sectPr>
      </w:pPr>
      <w:bookmarkStart w:id="79" w:name="BookMark6"/>
      <w:bookmarkEnd w:id="61"/>
    </w:p>
    <w:p w14:paraId="64D0D601" w14:textId="77777777" w:rsidR="00F611CA" w:rsidRDefault="00F611CA" w:rsidP="00F611CA">
      <w:pPr>
        <w:pStyle w:val="afffff2"/>
        <w:spacing w:after="120"/>
      </w:pPr>
      <w:bookmarkStart w:id="80" w:name="_Toc100509159"/>
      <w:r w:rsidRPr="00F611CA">
        <w:rPr>
          <w:rFonts w:hint="eastAsia"/>
          <w:spacing w:val="105"/>
        </w:rPr>
        <w:lastRenderedPageBreak/>
        <w:t>参考文</w:t>
      </w:r>
      <w:r>
        <w:rPr>
          <w:rFonts w:hint="eastAsia"/>
        </w:rPr>
        <w:t>献</w:t>
      </w:r>
      <w:bookmarkEnd w:id="80"/>
    </w:p>
    <w:p w14:paraId="3AAED13C" w14:textId="77777777" w:rsidR="00F611CA" w:rsidRDefault="00A6073A" w:rsidP="00F611CA">
      <w:pPr>
        <w:pStyle w:val="affffb"/>
        <w:ind w:firstLine="420"/>
      </w:pPr>
      <w:r>
        <w:t xml:space="preserve">[1]  </w:t>
      </w:r>
      <w:r w:rsidRPr="00BF25EE">
        <w:rPr>
          <w:rFonts w:hint="eastAsia"/>
        </w:rPr>
        <w:t>GB/T 2547</w:t>
      </w:r>
      <w:r>
        <w:rPr>
          <w:rFonts w:hint="eastAsia"/>
        </w:rPr>
        <w:t>塑料 取样方法</w:t>
      </w:r>
    </w:p>
    <w:p w14:paraId="5F9DC1B6" w14:textId="77777777" w:rsidR="0037556E" w:rsidRDefault="0037556E" w:rsidP="00F611CA">
      <w:pPr>
        <w:pStyle w:val="affffb"/>
        <w:ind w:firstLine="420"/>
      </w:pPr>
      <w:r>
        <w:t xml:space="preserve">[2]  </w:t>
      </w:r>
      <w:r w:rsidRPr="00BF25EE">
        <w:rPr>
          <w:rFonts w:hint="eastAsia"/>
        </w:rPr>
        <w:t>GB/T 6284</w:t>
      </w:r>
      <w:r w:rsidRPr="0037556E">
        <w:rPr>
          <w:rFonts w:hint="eastAsia"/>
        </w:rPr>
        <w:t>化工产品中水分测定的通用方法 干燥减量法</w:t>
      </w:r>
    </w:p>
    <w:p w14:paraId="421D57EE" w14:textId="77777777" w:rsidR="00A6073A" w:rsidRDefault="00A6073A" w:rsidP="00A6073A">
      <w:pPr>
        <w:pStyle w:val="affffb"/>
        <w:ind w:firstLine="420"/>
      </w:pPr>
      <w:r>
        <w:t>[</w:t>
      </w:r>
      <w:r w:rsidR="0037556E">
        <w:t>3</w:t>
      </w:r>
      <w:r>
        <w:t xml:space="preserve">]  </w:t>
      </w:r>
      <w:r>
        <w:rPr>
          <w:rFonts w:hint="eastAsia"/>
        </w:rPr>
        <w:t>GB/T 37547-2019 废塑料分类及代码</w:t>
      </w:r>
    </w:p>
    <w:p w14:paraId="7AC3261D" w14:textId="77777777" w:rsidR="00661ACC" w:rsidRPr="00661ACC" w:rsidRDefault="00BA4E59" w:rsidP="00BA4E59">
      <w:pPr>
        <w:pStyle w:val="affffb"/>
        <w:ind w:firstLineChars="0" w:firstLine="0"/>
        <w:jc w:val="center"/>
      </w:pPr>
      <w:bookmarkStart w:id="81" w:name="BookMark8"/>
      <w:bookmarkEnd w:id="79"/>
      <w:r>
        <w:drawing>
          <wp:inline distT="0" distB="0" distL="0" distR="0" wp14:anchorId="1518FC60" wp14:editId="7A96AF6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rsidR="00661ACC" w:rsidRPr="00661ACC" w:rsidSect="00570CA1">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3ED1" w14:textId="77777777" w:rsidR="0020031A" w:rsidRDefault="0020031A" w:rsidP="00D86DB7">
      <w:r>
        <w:separator/>
      </w:r>
    </w:p>
    <w:p w14:paraId="74239E35" w14:textId="77777777" w:rsidR="0020031A" w:rsidRDefault="0020031A"/>
    <w:p w14:paraId="15793FA2" w14:textId="77777777" w:rsidR="0020031A" w:rsidRDefault="0020031A"/>
  </w:endnote>
  <w:endnote w:type="continuationSeparator" w:id="0">
    <w:p w14:paraId="5581EF60" w14:textId="77777777" w:rsidR="0020031A" w:rsidRDefault="0020031A" w:rsidP="00D86DB7">
      <w:r>
        <w:continuationSeparator/>
      </w:r>
    </w:p>
    <w:p w14:paraId="74C9224B" w14:textId="77777777" w:rsidR="0020031A" w:rsidRDefault="0020031A"/>
    <w:p w14:paraId="63359114" w14:textId="77777777" w:rsidR="0020031A" w:rsidRDefault="0020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2F8" w14:textId="77777777" w:rsidR="00E75C99" w:rsidRDefault="00E75C99">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BDB" w14:textId="77777777" w:rsidR="00E75C99" w:rsidRPr="00570CA1" w:rsidRDefault="00E75C99" w:rsidP="00570CA1">
    <w:pPr>
      <w:pStyle w:val="affff7"/>
    </w:pPr>
    <w:r>
      <w:fldChar w:fldCharType="begin"/>
    </w:r>
    <w:r>
      <w:instrText xml:space="preserve"> PAGE   \* MERGEFORMAT \* MERGEFORMAT </w:instrText>
    </w:r>
    <w:r>
      <w:fldChar w:fldCharType="separate"/>
    </w:r>
    <w:r w:rsidR="003D76C5">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967D" w14:textId="77777777" w:rsidR="00E75C99" w:rsidRDefault="00E75C99" w:rsidP="00570CA1">
    <w:pPr>
      <w:pStyle w:val="affff8"/>
    </w:pPr>
    <w:r>
      <w:fldChar w:fldCharType="begin"/>
    </w:r>
    <w:r>
      <w:instrText>PAGE   \* MERGEFORMAT</w:instrText>
    </w:r>
    <w:r>
      <w:fldChar w:fldCharType="separate"/>
    </w:r>
    <w:r w:rsidRPr="00E75C99">
      <w:rPr>
        <w:noProof/>
        <w:lang w:val="zh-CN"/>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4BEA" w14:textId="77777777" w:rsidR="00E75C99" w:rsidRPr="00570CA1" w:rsidRDefault="00E75C99" w:rsidP="00570CA1">
    <w:pPr>
      <w:pStyle w:val="affff7"/>
    </w:pPr>
    <w:r>
      <w:fldChar w:fldCharType="begin"/>
    </w:r>
    <w:r>
      <w:instrText xml:space="preserve"> PAGE   \* MERGEFORMAT \* MERGEFORMAT </w:instrText>
    </w:r>
    <w:r>
      <w:fldChar w:fldCharType="separate"/>
    </w:r>
    <w:r w:rsidR="0010205B">
      <w:rPr>
        <w:noProof/>
      </w:rPr>
      <w:t>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55F" w14:textId="77777777" w:rsidR="00E75C99" w:rsidRDefault="00E75C99" w:rsidP="00570CA1">
    <w:pPr>
      <w:pStyle w:val="affff8"/>
    </w:pPr>
    <w:r>
      <w:fldChar w:fldCharType="begin"/>
    </w:r>
    <w:r>
      <w:instrText>PAGE   \* MERGEFORMAT</w:instrText>
    </w:r>
    <w:r>
      <w:fldChar w:fldCharType="separate"/>
    </w:r>
    <w:r w:rsidR="0010205B" w:rsidRPr="0010205B">
      <w:rPr>
        <w:noProof/>
        <w:lang w:val="zh-CN"/>
      </w:rPr>
      <w:t>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F2E2" w14:textId="77777777" w:rsidR="00E75C99" w:rsidRPr="00570CA1" w:rsidRDefault="00E75C99" w:rsidP="00570CA1">
    <w:pPr>
      <w:pStyle w:val="affff7"/>
    </w:pPr>
    <w:r>
      <w:fldChar w:fldCharType="begin"/>
    </w:r>
    <w:r>
      <w:instrText xml:space="preserve"> PAGE   \* MERGEFORMAT \* MERGEFORMAT </w:instrText>
    </w:r>
    <w:r>
      <w:fldChar w:fldCharType="separate"/>
    </w:r>
    <w:r>
      <w:rPr>
        <w:noProof/>
      </w:rPr>
      <w:t>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ACC" w14:textId="77777777" w:rsidR="00E75C99" w:rsidRDefault="00E75C99" w:rsidP="00570CA1">
    <w:pPr>
      <w:pStyle w:val="affff8"/>
    </w:pPr>
    <w:r>
      <w:fldChar w:fldCharType="begin"/>
    </w:r>
    <w:r>
      <w:instrText>PAGE   \* MERGEFORMAT</w:instrText>
    </w:r>
    <w:r>
      <w:fldChar w:fldCharType="separate"/>
    </w:r>
    <w:r w:rsidR="0010205B" w:rsidRPr="0010205B">
      <w:rPr>
        <w:noProof/>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DAC" w14:textId="77777777" w:rsidR="00E75C99" w:rsidRDefault="00E75C9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791" w14:textId="77777777" w:rsidR="00E75C99" w:rsidRPr="00324EDD" w:rsidRDefault="00E75C99"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D4CC" w14:textId="77777777" w:rsidR="00E75C99" w:rsidRPr="00570CA1" w:rsidRDefault="00E75C99" w:rsidP="00570CA1">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C7DA" w14:textId="77777777" w:rsidR="00E75C99" w:rsidRDefault="00E75C99" w:rsidP="00570CA1">
    <w:pPr>
      <w:pStyle w:val="affff8"/>
    </w:pPr>
    <w:r>
      <w:fldChar w:fldCharType="begin"/>
    </w:r>
    <w:r>
      <w:instrText>PAGE   \* MERGEFORMAT</w:instrText>
    </w:r>
    <w:r>
      <w:fldChar w:fldCharType="separate"/>
    </w:r>
    <w:r w:rsidR="003D76C5" w:rsidRPr="003D76C5">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8D11" w14:textId="77777777" w:rsidR="00E75C99" w:rsidRPr="00570CA1" w:rsidRDefault="00E75C99" w:rsidP="00570CA1">
    <w:pPr>
      <w:pStyle w:val="affff7"/>
    </w:pPr>
    <w:r>
      <w:fldChar w:fldCharType="begin"/>
    </w:r>
    <w:r>
      <w:instrText xml:space="preserve"> PAGE   \* MERGEFORMAT \* MERGEFORMAT </w:instrText>
    </w:r>
    <w:r>
      <w:fldChar w:fldCharType="separate"/>
    </w:r>
    <w:r w:rsidR="003D76C5">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AC85" w14:textId="77777777" w:rsidR="00E75C99" w:rsidRDefault="00E75C99" w:rsidP="00570CA1">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8F6F" w14:textId="77777777" w:rsidR="00E75C99" w:rsidRPr="00570CA1" w:rsidRDefault="00E75C99" w:rsidP="00570CA1">
    <w:pPr>
      <w:pStyle w:val="affff7"/>
    </w:pPr>
    <w:r>
      <w:fldChar w:fldCharType="begin"/>
    </w:r>
    <w:r>
      <w:instrText xml:space="preserve"> PAGE   \* MERGEFORMAT \* MERGEFORMAT </w:instrText>
    </w:r>
    <w:r>
      <w:fldChar w:fldCharType="separate"/>
    </w:r>
    <w:r w:rsidR="003D76C5">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E20" w14:textId="77777777" w:rsidR="00E75C99" w:rsidRDefault="00E75C99" w:rsidP="00570CA1">
    <w:pPr>
      <w:pStyle w:val="affff8"/>
    </w:pPr>
    <w:r>
      <w:fldChar w:fldCharType="begin"/>
    </w:r>
    <w:r>
      <w:instrText>PAGE   \* MERGEFORMAT</w:instrText>
    </w:r>
    <w:r>
      <w:fldChar w:fldCharType="separate"/>
    </w:r>
    <w:r w:rsidR="003D76C5" w:rsidRPr="003D76C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56C9" w14:textId="77777777" w:rsidR="0020031A" w:rsidRDefault="0020031A" w:rsidP="00D86DB7">
      <w:r>
        <w:separator/>
      </w:r>
    </w:p>
  </w:footnote>
  <w:footnote w:type="continuationSeparator" w:id="0">
    <w:p w14:paraId="34D6F5B1" w14:textId="77777777" w:rsidR="0020031A" w:rsidRDefault="0020031A" w:rsidP="00D86DB7">
      <w:r>
        <w:continuationSeparator/>
      </w:r>
    </w:p>
    <w:p w14:paraId="359C4E7C" w14:textId="77777777" w:rsidR="0020031A" w:rsidRDefault="0020031A"/>
    <w:p w14:paraId="487BB3F4" w14:textId="77777777" w:rsidR="0020031A" w:rsidRDefault="00200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585" w14:textId="77777777" w:rsidR="00E75C99" w:rsidRDefault="00E75C99">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66F" w14:textId="4662F659"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7BF" w14:textId="77777777"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75C99">
      <w:t>T/XXXXXXX</w:t>
    </w:r>
    <w:r w:rsidR="00E75C99">
      <w:t>—</w:t>
    </w:r>
    <w:r w:rsidR="00E75C99">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45A6" w14:textId="66501CC7"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A5F2" w14:textId="3C37FFB5"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EC4A" w14:textId="77777777"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75C99">
      <w:t>T/XXXXXXX</w:t>
    </w:r>
    <w:r w:rsidR="00E75C99">
      <w:t>—</w:t>
    </w:r>
    <w:r w:rsidR="00E75C99">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C99D" w14:textId="20A6B74F"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30BA" w14:textId="77777777" w:rsidR="00E75C99" w:rsidRPr="00E70388" w:rsidRDefault="00E75C9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A98" w14:textId="77777777" w:rsidR="00E75C99" w:rsidRPr="00324EDD" w:rsidRDefault="00E75C99"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6CD9" w14:textId="77777777"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75C99">
      <w:t>T/XXX XXXX</w:t>
    </w:r>
    <w:r w:rsidR="00E75C99">
      <w:t>—</w:t>
    </w:r>
    <w:r w:rsidR="00E75C99">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11EA" w14:textId="0D6C53D3"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6A20" w14:textId="4B44B84C"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0E36" w14:textId="77777777"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75C99">
      <w:t>T/XXX XXXX</w:t>
    </w:r>
    <w:r w:rsidR="00E75C99">
      <w:t>—</w:t>
    </w:r>
    <w:r w:rsidR="00E75C99">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E289" w14:textId="627892FF" w:rsidR="00E75C99" w:rsidRPr="00570CA1" w:rsidRDefault="0020031A" w:rsidP="00570CA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7EB8" w14:textId="4762BC03" w:rsidR="00E75C99" w:rsidRPr="00D84FA1" w:rsidRDefault="0020031A" w:rsidP="00570CA1">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82665">
      <w:t>T/XXXXXXX</w:t>
    </w:r>
    <w:r w:rsidR="00382665">
      <w:t>—</w:t>
    </w:r>
    <w:r w:rsidR="0038266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90991465">
    <w:abstractNumId w:val="0"/>
  </w:num>
  <w:num w:numId="2" w16cid:durableId="21059218">
    <w:abstractNumId w:val="20"/>
  </w:num>
  <w:num w:numId="3" w16cid:durableId="1873877538">
    <w:abstractNumId w:val="5"/>
  </w:num>
  <w:num w:numId="4" w16cid:durableId="705712759">
    <w:abstractNumId w:val="18"/>
  </w:num>
  <w:num w:numId="5" w16cid:durableId="761071394">
    <w:abstractNumId w:val="13"/>
  </w:num>
  <w:num w:numId="6" w16cid:durableId="806052826">
    <w:abstractNumId w:val="23"/>
  </w:num>
  <w:num w:numId="7" w16cid:durableId="493689328">
    <w:abstractNumId w:val="8"/>
  </w:num>
  <w:num w:numId="8" w16cid:durableId="549610605">
    <w:abstractNumId w:val="9"/>
  </w:num>
  <w:num w:numId="9" w16cid:durableId="1115757337">
    <w:abstractNumId w:val="16"/>
  </w:num>
  <w:num w:numId="10" w16cid:durableId="942766875">
    <w:abstractNumId w:val="24"/>
  </w:num>
  <w:num w:numId="11" w16cid:durableId="1381588982">
    <w:abstractNumId w:val="4"/>
  </w:num>
  <w:num w:numId="12" w16cid:durableId="670572311">
    <w:abstractNumId w:val="14"/>
  </w:num>
  <w:num w:numId="13" w16cid:durableId="959264397">
    <w:abstractNumId w:val="25"/>
  </w:num>
  <w:num w:numId="14" w16cid:durableId="329606347">
    <w:abstractNumId w:val="11"/>
  </w:num>
  <w:num w:numId="15" w16cid:durableId="1963539269">
    <w:abstractNumId w:val="6"/>
  </w:num>
  <w:num w:numId="16" w16cid:durableId="1685863348">
    <w:abstractNumId w:val="10"/>
  </w:num>
  <w:num w:numId="17" w16cid:durableId="2119174315">
    <w:abstractNumId w:val="22"/>
  </w:num>
  <w:num w:numId="18" w16cid:durableId="2055542761">
    <w:abstractNumId w:val="3"/>
  </w:num>
  <w:num w:numId="19" w16cid:durableId="125704463">
    <w:abstractNumId w:val="7"/>
  </w:num>
  <w:num w:numId="20" w16cid:durableId="815879711">
    <w:abstractNumId w:val="19"/>
  </w:num>
  <w:num w:numId="21" w16cid:durableId="1867718202">
    <w:abstractNumId w:val="21"/>
  </w:num>
  <w:num w:numId="22" w16cid:durableId="674919951">
    <w:abstractNumId w:val="17"/>
  </w:num>
  <w:num w:numId="23" w16cid:durableId="168103372">
    <w:abstractNumId w:val="29"/>
  </w:num>
  <w:num w:numId="24" w16cid:durableId="1809974898">
    <w:abstractNumId w:val="15"/>
  </w:num>
  <w:num w:numId="25" w16cid:durableId="1145397141">
    <w:abstractNumId w:val="28"/>
  </w:num>
  <w:num w:numId="26" w16cid:durableId="656348447">
    <w:abstractNumId w:val="2"/>
  </w:num>
  <w:num w:numId="27" w16cid:durableId="1579515344">
    <w:abstractNumId w:val="12"/>
  </w:num>
  <w:num w:numId="28" w16cid:durableId="2034305940">
    <w:abstractNumId w:val="30"/>
  </w:num>
  <w:num w:numId="29" w16cid:durableId="1585724992">
    <w:abstractNumId w:val="27"/>
  </w:num>
  <w:num w:numId="30" w16cid:durableId="81807391">
    <w:abstractNumId w:val="26"/>
  </w:num>
  <w:num w:numId="31" w16cid:durableId="1465387099">
    <w:abstractNumId w:val="1"/>
  </w:num>
  <w:num w:numId="32" w16cid:durableId="47718831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E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812"/>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05B"/>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1A"/>
    <w:rsid w:val="00200333"/>
    <w:rsid w:val="0020107D"/>
    <w:rsid w:val="00202AA4"/>
    <w:rsid w:val="002031F7"/>
    <w:rsid w:val="002040E6"/>
    <w:rsid w:val="0020527B"/>
    <w:rsid w:val="00205F2C"/>
    <w:rsid w:val="00210ABA"/>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AB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CDC"/>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5AD"/>
    <w:rsid w:val="0037556E"/>
    <w:rsid w:val="00376713"/>
    <w:rsid w:val="00381815"/>
    <w:rsid w:val="003819AF"/>
    <w:rsid w:val="003820E9"/>
    <w:rsid w:val="00382665"/>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6C5"/>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D3A"/>
    <w:rsid w:val="00445574"/>
    <w:rsid w:val="004467FB"/>
    <w:rsid w:val="00452D6B"/>
    <w:rsid w:val="00454484"/>
    <w:rsid w:val="0045517B"/>
    <w:rsid w:val="00463B77"/>
    <w:rsid w:val="00463C7B"/>
    <w:rsid w:val="004644A6"/>
    <w:rsid w:val="004659BD"/>
    <w:rsid w:val="00470775"/>
    <w:rsid w:val="0047153A"/>
    <w:rsid w:val="004746B1"/>
    <w:rsid w:val="0047583F"/>
    <w:rsid w:val="00475DE8"/>
    <w:rsid w:val="00476363"/>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CA1"/>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F55"/>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07E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ACC"/>
    <w:rsid w:val="006640E5"/>
    <w:rsid w:val="00664584"/>
    <w:rsid w:val="006646F1"/>
    <w:rsid w:val="00664929"/>
    <w:rsid w:val="00664F62"/>
    <w:rsid w:val="006655E1"/>
    <w:rsid w:val="0066787F"/>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DA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589"/>
    <w:rsid w:val="00773C1F"/>
    <w:rsid w:val="00774DA4"/>
    <w:rsid w:val="00776599"/>
    <w:rsid w:val="0078114B"/>
    <w:rsid w:val="00781DD2"/>
    <w:rsid w:val="00783ECF"/>
    <w:rsid w:val="0078413A"/>
    <w:rsid w:val="007959E8"/>
    <w:rsid w:val="00795AEE"/>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C6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89D"/>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27E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4C1"/>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DD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73A"/>
    <w:rsid w:val="00A648CD"/>
    <w:rsid w:val="00A6537A"/>
    <w:rsid w:val="00A67866"/>
    <w:rsid w:val="00A70B07"/>
    <w:rsid w:val="00A723F8"/>
    <w:rsid w:val="00A77CCB"/>
    <w:rsid w:val="00A83D8D"/>
    <w:rsid w:val="00A8446B"/>
    <w:rsid w:val="00A8473F"/>
    <w:rsid w:val="00A862D6"/>
    <w:rsid w:val="00A8715E"/>
    <w:rsid w:val="00A9295B"/>
    <w:rsid w:val="00A933AE"/>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E5B"/>
    <w:rsid w:val="00B440F4"/>
    <w:rsid w:val="00B447A5"/>
    <w:rsid w:val="00B44E16"/>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E59"/>
    <w:rsid w:val="00BA58D4"/>
    <w:rsid w:val="00BA5B9E"/>
    <w:rsid w:val="00BA7C9A"/>
    <w:rsid w:val="00BB5F8F"/>
    <w:rsid w:val="00BB657A"/>
    <w:rsid w:val="00BC1A4E"/>
    <w:rsid w:val="00BC5DC7"/>
    <w:rsid w:val="00BC6B8B"/>
    <w:rsid w:val="00BC73D8"/>
    <w:rsid w:val="00BD52D7"/>
    <w:rsid w:val="00BD5AD2"/>
    <w:rsid w:val="00BE22F3"/>
    <w:rsid w:val="00BE3004"/>
    <w:rsid w:val="00BE5B52"/>
    <w:rsid w:val="00BE63E6"/>
    <w:rsid w:val="00BE7B8D"/>
    <w:rsid w:val="00BF0993"/>
    <w:rsid w:val="00BF10A9"/>
    <w:rsid w:val="00BF1703"/>
    <w:rsid w:val="00BF231C"/>
    <w:rsid w:val="00BF25EE"/>
    <w:rsid w:val="00BF51E5"/>
    <w:rsid w:val="00BF74A6"/>
    <w:rsid w:val="00C013AD"/>
    <w:rsid w:val="00C04904"/>
    <w:rsid w:val="00C056B3"/>
    <w:rsid w:val="00C058D7"/>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37E"/>
    <w:rsid w:val="00C521D6"/>
    <w:rsid w:val="00C55232"/>
    <w:rsid w:val="00C553A4"/>
    <w:rsid w:val="00C55A06"/>
    <w:rsid w:val="00C55D03"/>
    <w:rsid w:val="00C56EE6"/>
    <w:rsid w:val="00C601BC"/>
    <w:rsid w:val="00C6329F"/>
    <w:rsid w:val="00C63340"/>
    <w:rsid w:val="00C643F9"/>
    <w:rsid w:val="00C64E95"/>
    <w:rsid w:val="00C71372"/>
    <w:rsid w:val="00C72410"/>
    <w:rsid w:val="00C7287F"/>
    <w:rsid w:val="00C76B4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5B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34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7F4"/>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D4B"/>
    <w:rsid w:val="00E74313"/>
    <w:rsid w:val="00E74C54"/>
    <w:rsid w:val="00E75C9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F88"/>
    <w:rsid w:val="00ED6626"/>
    <w:rsid w:val="00EE0350"/>
    <w:rsid w:val="00EE0719"/>
    <w:rsid w:val="00EE0E80"/>
    <w:rsid w:val="00EE613F"/>
    <w:rsid w:val="00EE7295"/>
    <w:rsid w:val="00EE7869"/>
    <w:rsid w:val="00EF01D6"/>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1CA"/>
    <w:rsid w:val="00F6194E"/>
    <w:rsid w:val="00F623AC"/>
    <w:rsid w:val="00F6412A"/>
    <w:rsid w:val="00F65893"/>
    <w:rsid w:val="00F66A4A"/>
    <w:rsid w:val="00F7162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5FBD17"/>
  <w15:docId w15:val="{EC667F49-C230-4A30-8AFB-E9B4FAB4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10534666A4DA5A1FDC3257D05D73C"/>
        <w:category>
          <w:name w:val="常规"/>
          <w:gallery w:val="placeholder"/>
        </w:category>
        <w:types>
          <w:type w:val="bbPlcHdr"/>
        </w:types>
        <w:behaviors>
          <w:behavior w:val="content"/>
        </w:behaviors>
        <w:guid w:val="{B393499B-3AAC-42DB-8B9E-87DFFF6755A7}"/>
      </w:docPartPr>
      <w:docPartBody>
        <w:p w:rsidR="00F26C63" w:rsidRDefault="00C51434">
          <w:pPr>
            <w:pStyle w:val="29D10534666A4DA5A1FDC3257D05D73C"/>
          </w:pPr>
          <w:r w:rsidRPr="00751A05">
            <w:rPr>
              <w:rStyle w:val="a3"/>
              <w:rFonts w:hint="eastAsia"/>
            </w:rPr>
            <w:t>单击或点击此处输入文字。</w:t>
          </w:r>
        </w:p>
      </w:docPartBody>
    </w:docPart>
    <w:docPart>
      <w:docPartPr>
        <w:name w:val="152B227B53644E1AA6572E60D2FEC74C"/>
        <w:category>
          <w:name w:val="常规"/>
          <w:gallery w:val="placeholder"/>
        </w:category>
        <w:types>
          <w:type w:val="bbPlcHdr"/>
        </w:types>
        <w:behaviors>
          <w:behavior w:val="content"/>
        </w:behaviors>
        <w:guid w:val="{B1E1B99A-5463-465C-9CCB-7EB8F9BFF5D3}"/>
      </w:docPartPr>
      <w:docPartBody>
        <w:p w:rsidR="00F26C63" w:rsidRDefault="00C51434">
          <w:pPr>
            <w:pStyle w:val="152B227B53644E1AA6572E60D2FEC74C"/>
          </w:pPr>
          <w:r w:rsidRPr="00FB6243">
            <w:rPr>
              <w:rStyle w:val="a3"/>
              <w:rFonts w:hint="eastAsia"/>
            </w:rPr>
            <w:t>选择一项。</w:t>
          </w:r>
        </w:p>
      </w:docPartBody>
    </w:docPart>
    <w:docPart>
      <w:docPartPr>
        <w:name w:val="0F522A2EBB884C9D840A4FB48B74EC54"/>
        <w:category>
          <w:name w:val="常规"/>
          <w:gallery w:val="placeholder"/>
        </w:category>
        <w:types>
          <w:type w:val="bbPlcHdr"/>
        </w:types>
        <w:behaviors>
          <w:behavior w:val="content"/>
        </w:behaviors>
        <w:guid w:val="{A157CEB0-7EB5-438C-BD28-EFD5B5AA4B16}"/>
      </w:docPartPr>
      <w:docPartBody>
        <w:p w:rsidR="00F26C63" w:rsidRDefault="00C51434">
          <w:pPr>
            <w:pStyle w:val="0F522A2EBB884C9D840A4FB48B74EC5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1434"/>
    <w:rsid w:val="000B6C29"/>
    <w:rsid w:val="00804C8E"/>
    <w:rsid w:val="00C51434"/>
    <w:rsid w:val="00E005F3"/>
    <w:rsid w:val="00E616B5"/>
    <w:rsid w:val="00F26C63"/>
    <w:rsid w:val="00FC2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2372"/>
    <w:rPr>
      <w:color w:val="808080"/>
    </w:rPr>
  </w:style>
  <w:style w:type="paragraph" w:customStyle="1" w:styleId="29D10534666A4DA5A1FDC3257D05D73C">
    <w:name w:val="29D10534666A4DA5A1FDC3257D05D73C"/>
    <w:rsid w:val="00FC2372"/>
    <w:pPr>
      <w:widowControl w:val="0"/>
      <w:jc w:val="both"/>
    </w:pPr>
  </w:style>
  <w:style w:type="paragraph" w:customStyle="1" w:styleId="152B227B53644E1AA6572E60D2FEC74C">
    <w:name w:val="152B227B53644E1AA6572E60D2FEC74C"/>
    <w:rsid w:val="00FC2372"/>
    <w:pPr>
      <w:widowControl w:val="0"/>
      <w:jc w:val="both"/>
    </w:pPr>
  </w:style>
  <w:style w:type="paragraph" w:customStyle="1" w:styleId="0F522A2EBB884C9D840A4FB48B74EC54">
    <w:name w:val="0F522A2EBB884C9D840A4FB48B74EC54"/>
    <w:rsid w:val="00FC23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117</TotalTime>
  <Pages>11</Pages>
  <Words>776</Words>
  <Characters>4424</Characters>
  <Application>Microsoft Office Word</Application>
  <DocSecurity>0</DocSecurity>
  <Lines>36</Lines>
  <Paragraphs>10</Paragraphs>
  <ScaleCrop>false</ScaleCrop>
  <Company>PCMI</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Lenovo</cp:lastModifiedBy>
  <cp:revision>20</cp:revision>
  <cp:lastPrinted>2021-02-02T08:22:00Z</cp:lastPrinted>
  <dcterms:created xsi:type="dcterms:W3CDTF">2022-04-10T10:28:00Z</dcterms:created>
  <dcterms:modified xsi:type="dcterms:W3CDTF">2022-04-14T09:38:00Z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